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  Summary of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esson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lan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College: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IGN College, Ladwa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session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3-24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(Odd)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Semester: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1st(Idea of Bharat)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th(Rise of modern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world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month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August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,202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-108.0" w:type="dxa"/>
        <w:tblLayout w:type="fixed"/>
        <w:tblLook w:val="0000"/>
      </w:tblPr>
      <w:tblGrid>
        <w:gridCol w:w="693"/>
        <w:gridCol w:w="1574"/>
        <w:gridCol w:w="1170"/>
        <w:gridCol w:w="1107"/>
        <w:gridCol w:w="3120"/>
        <w:gridCol w:w="1984"/>
        <w:tblGridChange w:id="0">
          <w:tblGrid>
            <w:gridCol w:w="693"/>
            <w:gridCol w:w="1574"/>
            <w:gridCol w:w="1170"/>
            <w:gridCol w:w="1107"/>
            <w:gridCol w:w="3120"/>
            <w:gridCol w:w="1984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Topic/ chapter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Activities  to be done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 Lal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(Major)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.A.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1st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sem.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3"/>
                <w:szCs w:val="23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Introduction and Discussion about Syllabus,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Indian Knowledge Traditions: Understanding of Bharatvarsha and its Political Contour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Indian Concept of Time and Space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Historical Glory of Ancient Indian Literature: Vedas, Upanishads, Epics, Puranas, Jain and Buddhist Literature etc.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Ancient Indian Educational System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Teacher's Day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(5 th Sep.)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Map-1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98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8"/>
                <w:szCs w:val="28"/>
                <w:rtl w:val="0"/>
              </w:rPr>
              <w:t xml:space="preserve">B.A. 5th 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Feudalism and its Features,Causes of the Decline of Feudalism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Capitalism and Causes of the Rise of Capitalism, Effects of Capitalism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Renaissance and Causes of the Rise of Renaissance, Characteristics and effects of Renaissance,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Meaning of the Reformation, Aims,  Causes of the Reformation,Effects of the Reformation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Summary of lesson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College: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IGN College, Ladwa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session-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Semester: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&amp;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(Odd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 the month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September,202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tbl>
      <w:tblPr>
        <w:tblStyle w:val="Table2"/>
        <w:tblW w:w="9677.0" w:type="dxa"/>
        <w:jc w:val="left"/>
        <w:tblInd w:w="-108.0" w:type="dxa"/>
        <w:tblLayout w:type="fixed"/>
        <w:tblLook w:val="0000"/>
      </w:tblPr>
      <w:tblGrid>
        <w:gridCol w:w="761"/>
        <w:gridCol w:w="1507"/>
        <w:gridCol w:w="1260"/>
        <w:gridCol w:w="1017"/>
        <w:gridCol w:w="3120"/>
        <w:gridCol w:w="2012"/>
        <w:tblGridChange w:id="0">
          <w:tblGrid>
            <w:gridCol w:w="761"/>
            <w:gridCol w:w="1507"/>
            <w:gridCol w:w="1260"/>
            <w:gridCol w:w="1017"/>
            <w:gridCol w:w="3120"/>
            <w:gridCol w:w="2012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Topic/ chapter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Activities to be done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(Major)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1st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Indian Perception of Dharma and Darshan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Concept of Vasudhaiva Kutumbakam: Man, Family, Society and world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World Student Day(15 October)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Polity and Governance: Concept of Janapada &amp; Gram Swaraj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Ekta Diwas  (31 Oct.)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Salient Features of Indian Arts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Salient Features of Indian Culture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Map-2,3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Assignment (10 Marks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Economic Development During 16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Century Second,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Colonial System and its Causes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Mercantilism: Meaning and Features, Objective of the Mercantile, Causes of the Rise of Mercantilism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Decline of Mercantilism,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Spread of Mercantilism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Origin and Results of Scientific,Revolution,Nature of Scientific Revolution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Assignment -1,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Summary of lesson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College: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IGN College, Ladwa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session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023-24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Semester: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&amp;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(Odd ) for the month of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October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tbl>
      <w:tblPr>
        <w:tblStyle w:val="Table3"/>
        <w:tblW w:w="9677.073117766193" w:type="dxa"/>
        <w:jc w:val="left"/>
        <w:tblInd w:w="-108.0" w:type="dxa"/>
        <w:tblLayout w:type="fixed"/>
        <w:tblLook w:val="0000"/>
      </w:tblPr>
      <w:tblGrid>
        <w:gridCol w:w="761"/>
        <w:gridCol w:w="1507"/>
        <w:gridCol w:w="1164.8780216850182"/>
        <w:gridCol w:w="1112.1950960811732"/>
        <w:gridCol w:w="3120"/>
        <w:gridCol w:w="2012"/>
        <w:tblGridChange w:id="0">
          <w:tblGrid>
            <w:gridCol w:w="761"/>
            <w:gridCol w:w="1507"/>
            <w:gridCol w:w="1164.8780216850182"/>
            <w:gridCol w:w="1112.1950960811732"/>
            <w:gridCol w:w="3120"/>
            <w:gridCol w:w="2012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Topic/ chapter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Activities to be done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Major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 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1st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Science, Technology &amp; Mathematics in Ancient India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Health Consciousness (Science of Life): Ayurveda, Yoga and Naturopathy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19"/>
              </w:numPr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Environmental Conservation: Indian View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Educational tour may be conducted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Midterm Exam(15 Marks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Glorious Revolution and its Causes, Nature  and Events of Glorious Revolution, Results of Glorious Revolution,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Meaning of Industrial Revolution, Causes of Industrial Revolution, Development of Industrial Revolution,Impact of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Industrial Revolution,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Summary of lesson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College: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IGN College, Ladwa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Academic session-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Semesters: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&amp;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(Odd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 the month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November 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tbl>
      <w:tblPr>
        <w:tblStyle w:val="Table4"/>
        <w:tblW w:w="9677.0" w:type="dxa"/>
        <w:jc w:val="left"/>
        <w:tblInd w:w="-108.0" w:type="dxa"/>
        <w:tblLayout w:type="fixed"/>
        <w:tblLook w:val="0000"/>
      </w:tblPr>
      <w:tblGrid>
        <w:gridCol w:w="761"/>
        <w:gridCol w:w="1507"/>
        <w:gridCol w:w="1170"/>
        <w:gridCol w:w="1107"/>
        <w:gridCol w:w="3120"/>
        <w:gridCol w:w="2012"/>
        <w:tblGridChange w:id="0">
          <w:tblGrid>
            <w:gridCol w:w="761"/>
            <w:gridCol w:w="1507"/>
            <w:gridCol w:w="1170"/>
            <w:gridCol w:w="1107"/>
            <w:gridCol w:w="3120"/>
            <w:gridCol w:w="2012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Topic/ chapter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Activities to be done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Major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1st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numPr>
                <w:ilvl w:val="0"/>
                <w:numId w:val="18"/>
              </w:numPr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Indian Economic Thoughts:Agriculture, Industry, Trade and Maritime Commerce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Extension lecture will be organised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Last year Question papers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Maps revision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sem.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Meaning of Agricultural Revolution, Factors responsible for   Agricultural Revolution, Impact of Agricultural Revolution, Main changes after Agricultural Revolution, Agricultural Revolution in Europe Countries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Revision work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Map Test.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Group discussion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Last year question papers discussion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Assignment-2 to be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