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8C" w:rsidRPr="002F198C" w:rsidRDefault="002F198C" w:rsidP="002F1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F198C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  <w:r w:rsidRPr="002F19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[Academic Session 2023-2024]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[ODD SEM]</w:t>
      </w:r>
    </w:p>
    <w:p w:rsidR="009B63EB" w:rsidRPr="003F5B89" w:rsidRDefault="009B63EB" w:rsidP="00DC3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</w:t>
      </w:r>
      <w:proofErr w:type="spellStart"/>
      <w:r w:rsidR="003F5B89"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B89"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First Year </w:t>
      </w:r>
      <w:r w:rsid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</w:t>
      </w:r>
      <w:r w:rsidR="002630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F5B89"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semester]</w:t>
      </w:r>
    </w:p>
    <w:p w:rsidR="00C31EA1" w:rsidRPr="00262D7F" w:rsidRDefault="009B63EB" w:rsidP="00C31EA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n-IN"/>
        </w:rPr>
      </w:pPr>
      <w:r w:rsidRPr="00262D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Subject: </w:t>
      </w:r>
      <w:r w:rsidR="00C31EA1" w:rsidRPr="00262D7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n-IN"/>
        </w:rPr>
        <w:t>CC-1 [CHEMISTRY-1] [B23-CHE-101]</w:t>
      </w:r>
    </w:p>
    <w:p w:rsidR="00B4101F" w:rsidRPr="00A92837" w:rsidRDefault="00B4101F" w:rsidP="003E5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2837">
        <w:rPr>
          <w:rFonts w:ascii="Times New Roman" w:hAnsi="Times New Roman" w:cs="Times New Roman"/>
          <w:b/>
          <w:sz w:val="24"/>
          <w:szCs w:val="24"/>
        </w:rPr>
        <w:t>Dr. Amit Kumar, Assistant Professor of Chemistry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418"/>
        <w:gridCol w:w="6521"/>
        <w:gridCol w:w="2693"/>
      </w:tblGrid>
      <w:tr w:rsidR="009B63EB" w:rsidTr="00806B8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3F5B89" w:rsidRDefault="009B63EB" w:rsidP="003E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3F5B89" w:rsidRDefault="009B63EB" w:rsidP="003E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EB" w:rsidRPr="003F5B89" w:rsidRDefault="009B63EB" w:rsidP="003E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Activities</w:t>
            </w:r>
          </w:p>
        </w:tc>
      </w:tr>
      <w:tr w:rsidR="00B2332B" w:rsidTr="00806B87">
        <w:trPr>
          <w:trHeight w:val="201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2B" w:rsidRPr="002A24E4" w:rsidRDefault="00B2332B" w:rsidP="00B233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August, 2023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C1A" w:rsidRDefault="00B2332B" w:rsidP="00E2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Atomic Structure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: </w:t>
            </w:r>
            <w:r w:rsidR="00E25C5B" w:rsidRP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Dual behaviour o</w:t>
            </w:r>
            <w:r w:rsid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</w:t>
            </w:r>
            <w:r w:rsidR="00E25C5B" w:rsidRP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matter and radiation</w:t>
            </w:r>
            <w:r w:rsidR="00E25C5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, </w:t>
            </w:r>
            <w:r w:rsid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 Broglie</w:t>
            </w:r>
            <w:r w:rsid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’s relation, </w:t>
            </w:r>
            <w:r w:rsidR="008E0CD7"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Heisenberg’s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uncertainty principle, </w:t>
            </w:r>
            <w:r w:rsid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 of a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tomic orbitals, </w:t>
            </w:r>
            <w:r w:rsid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significance of quantum numbers, r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adial and angular wave functions, normal and orthogonal wave functions, significance of Ψ and Ψ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2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shapes of s, p, d, f orbitals, </w:t>
            </w:r>
            <w:r w:rsidR="00E25C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Rules for filling electrons in various orbitals, </w:t>
            </w:r>
            <w:r w:rsidRPr="003F5B8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effective nuclear charge, Slater’s rules.</w:t>
            </w:r>
          </w:p>
          <w:p w:rsidR="00B2332B" w:rsidRPr="00491086" w:rsidRDefault="005B1C1A" w:rsidP="00E2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Periodic table and Atomic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properties:</w:t>
            </w:r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Classification of periodic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definition of </w:t>
            </w:r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atomic and ionic radii, ionisation energy, electron affinity and electronegativity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trend in periodic table (in 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p-block elements), Pauling</w:t>
            </w:r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Mulliken</w:t>
            </w:r>
            <w:proofErr w:type="spellEnd"/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Allred </w:t>
            </w:r>
            <w:proofErr w:type="spellStart"/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Rachow</w:t>
            </w:r>
            <w:proofErr w:type="spellEnd"/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Mulliken</w:t>
            </w:r>
            <w:proofErr w:type="spellEnd"/>
            <w:r w:rsidRPr="002A24E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Jaffe’s electronegativity scale, Sande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rson’s electron density ratio.</w:t>
            </w:r>
            <w:r w:rsidRPr="003E3FC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</w:t>
            </w:r>
          </w:p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B2332B" w:rsidTr="00806B87">
        <w:trPr>
          <w:trHeight w:val="12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2B" w:rsidRPr="002A24E4" w:rsidRDefault="00B2332B" w:rsidP="00B233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07" w:rsidRDefault="006A3C07" w:rsidP="00B23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E3FC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Gaseous States</w:t>
            </w:r>
            <w:r w:rsidR="00806B8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: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Kinetic Theory of Gases, Maxwell’s distribution of velocities and energies (derivation excluded) Calculation of root mean square velocity, average veloci</w:t>
            </w:r>
            <w:r w:rsidR="00806B8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ty and most probable velocity.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Collision diameter, collision number, collision frequency and mean free path (Derivations excluded), Deviation of Real gases from ideal behavio</w:t>
            </w:r>
            <w:r w:rsidR="008778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r, Derivation of Van der Waal’s Equation of State, its application in the calcu</w:t>
            </w:r>
            <w:r w:rsidR="008778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lation of Boyle’s temperature (C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ompression factor)</w:t>
            </w:r>
          </w:p>
          <w:p w:rsidR="00B2332B" w:rsidRPr="00491086" w:rsidRDefault="006A3C07" w:rsidP="00877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E3FC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Critical Phenomenon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8778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877854" w:rsidRPr="0087785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Concept of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Critical temperature, critical pressure, critical volume</w:t>
            </w:r>
            <w:r w:rsidR="00991A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relationship between critical constants and Van der Waal’s constants</w:t>
            </w:r>
            <w:r w:rsidR="00C054A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991A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(Derivation</w:t>
            </w:r>
            <w:r w:rsidR="00C054A5"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excluded)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853" w:rsidRDefault="00CA3853" w:rsidP="0082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B2332B" w:rsidRDefault="00B2332B" w:rsidP="0082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 on various topics of </w:t>
            </w:r>
            <w:r w:rsidRPr="004910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Atomic 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32B" w:rsidRDefault="00B2332B" w:rsidP="0082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Assignment</w:t>
            </w:r>
          </w:p>
          <w:p w:rsidR="00B2332B" w:rsidRDefault="00B2332B" w:rsidP="0082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B2332B" w:rsidRDefault="00B2332B" w:rsidP="0082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of Previous Years Questions </w:t>
            </w:r>
          </w:p>
        </w:tc>
      </w:tr>
      <w:tr w:rsidR="00B2332B" w:rsidTr="00806B8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2B" w:rsidRPr="002A24E4" w:rsidRDefault="00B2332B" w:rsidP="00B233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ber,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07" w:rsidRDefault="006A3C07" w:rsidP="006A3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E3FC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Structure and Bonding:</w:t>
            </w:r>
            <w:r w:rsidR="00806B8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Localized and delocalized chemical bon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d, Van der Waal’s interactions</w:t>
            </w:r>
            <w:r w:rsidR="00991A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806B8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</w:t>
            </w:r>
            <w:r w:rsidR="00991A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oncept of resonance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its applications, hyperconjugation, inductive effect, </w:t>
            </w:r>
            <w:r w:rsidR="00806B87"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Electrometric</w:t>
            </w:r>
            <w:r w:rsidR="00806B8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effect and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their comparison.</w:t>
            </w:r>
          </w:p>
          <w:p w:rsidR="00B2332B" w:rsidRPr="006A3C07" w:rsidRDefault="006A3C07" w:rsidP="00E01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3FC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Mechanism of Organic Reactions:</w:t>
            </w:r>
            <w:r w:rsidR="00806B8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Curved arrow notation, </w:t>
            </w:r>
            <w:proofErr w:type="spellStart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homolytic</w:t>
            </w:r>
            <w:proofErr w:type="spellEnd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heterolytic</w:t>
            </w:r>
            <w:proofErr w:type="spellEnd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bond </w:t>
            </w:r>
            <w:r w:rsidR="00C171A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fission. Types of reagents: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electrophiles and nucleophi</w:t>
            </w:r>
            <w:r w:rsidR="00C171A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les. Types of organic reactions: Substitution, Addition, Condensation, Elimination, </w:t>
            </w:r>
            <w:r w:rsidR="00E01C7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Rearrangement, Isomerisation and </w:t>
            </w:r>
            <w:proofErr w:type="spellStart"/>
            <w:r w:rsidR="00E01C7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Pericyclic</w:t>
            </w:r>
            <w:proofErr w:type="spellEnd"/>
            <w:r w:rsidR="00E01C7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reactions, </w:t>
            </w:r>
            <w:r w:rsidR="00C171A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Reactive intermediates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="00E01C7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arbocations</w:t>
            </w:r>
            <w:proofErr w:type="spellEnd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carbanions</w:t>
            </w:r>
            <w:proofErr w:type="spellEnd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free radicals, </w:t>
            </w:r>
            <w:proofErr w:type="spellStart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carbenes</w:t>
            </w:r>
            <w:proofErr w:type="spellEnd"/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E3F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(structure &amp; stability).</w:t>
            </w:r>
            <w:r w:rsidRPr="003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2B" w:rsidRPr="00F5521A" w:rsidRDefault="00F5521A" w:rsidP="00B233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1A">
              <w:rPr>
                <w:rFonts w:ascii="Times New Roman" w:hAnsi="Times New Roman" w:cs="Times New Roman"/>
                <w:sz w:val="24"/>
                <w:szCs w:val="24"/>
              </w:rPr>
              <w:t>Mid Term Exam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32B" w:rsidRDefault="00B2332B" w:rsidP="00F552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 w:rsidR="00F5521A" w:rsidRPr="00F5521A">
              <w:rPr>
                <w:rFonts w:ascii="Times New Roman" w:hAnsi="Times New Roman" w:cs="Times New Roman"/>
                <w:sz w:val="24"/>
                <w:szCs w:val="24"/>
              </w:rPr>
              <w:t>Mid Term Exam</w:t>
            </w:r>
            <w:r w:rsidR="00F5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B2332B" w:rsidRDefault="00B2332B" w:rsidP="00B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B2332B" w:rsidTr="00806B8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2B" w:rsidRPr="00491086" w:rsidRDefault="00B2332B" w:rsidP="00B233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ember</w:t>
            </w:r>
            <w:r w:rsidRPr="00491086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07" w:rsidRDefault="006A3C07" w:rsidP="006A3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E3FC5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Liquid States</w:t>
            </w:r>
            <w:r w:rsidR="00806B8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: </w:t>
            </w:r>
            <w:r w:rsidRPr="0028413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Structure of l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iquids, Properties of liquids: </w:t>
            </w:r>
            <w:r w:rsidRPr="0028413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surface tension, refractive index, viscosity, vapour pressure and optical rotation.</w:t>
            </w:r>
          </w:p>
          <w:p w:rsidR="006A3C07" w:rsidRDefault="006A3C07" w:rsidP="006A3C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Solid State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28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of solids, Law of constancy of interfacial angles, law of rational indices, Miller indices, elementary ideas of symmetry and symmetry elements, seven crystal systems and fourteen Bravais lattices; X-ray diffraction, Bragg’s law, a simple account of Laue method, rotating crystal method and powder pattern method.</w:t>
            </w:r>
          </w:p>
          <w:p w:rsidR="00806B87" w:rsidRDefault="00806B87" w:rsidP="006A3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B2332B" w:rsidRPr="00491086" w:rsidRDefault="00B2332B" w:rsidP="00B23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91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2B" w:rsidRDefault="00B2332B" w:rsidP="00B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Doubt solving sessions</w:t>
            </w:r>
          </w:p>
          <w:p w:rsidR="00B2332B" w:rsidRDefault="00B2332B" w:rsidP="00B2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75" w:rsidRDefault="00791A75" w:rsidP="00B2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75" w:rsidRDefault="00791A75" w:rsidP="00B2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2B" w:rsidRDefault="00B2332B" w:rsidP="00B2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Discussion of Previous Years Questions</w:t>
            </w:r>
          </w:p>
        </w:tc>
      </w:tr>
    </w:tbl>
    <w:p w:rsidR="00607B81" w:rsidRDefault="00607B81" w:rsidP="003757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6827" w:rsidRDefault="00A26827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D7F" w:rsidRDefault="00262D7F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853" w:rsidRDefault="00CA3853" w:rsidP="00276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FEB" w:rsidRDefault="00822FEB" w:rsidP="002F1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FEB" w:rsidRDefault="00822FEB" w:rsidP="002F1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FEB" w:rsidRDefault="00822FEB" w:rsidP="002F1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198C" w:rsidRPr="002F198C" w:rsidRDefault="002F198C" w:rsidP="002F1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F19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Lesson Plan</w:t>
      </w:r>
      <w:r w:rsidRPr="002F19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[Academic Session 2023-2024]</w:t>
      </w:r>
      <w:r w:rsidR="00CA38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[ODD SEM]</w:t>
      </w:r>
    </w:p>
    <w:p w:rsidR="00596D67" w:rsidRPr="003F5B89" w:rsidRDefault="00596D67" w:rsidP="00596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</w:t>
      </w:r>
      <w:proofErr w:type="spellStart"/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Second</w:t>
      </w:r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[III</w:t>
      </w:r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semester]</w:t>
      </w:r>
    </w:p>
    <w:p w:rsidR="00596D67" w:rsidRDefault="00596D67" w:rsidP="00596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</w:t>
      </w:r>
      <w:r w:rsidRPr="00596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(CH-201) Inorgan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ic Chemistry </w:t>
      </w:r>
    </w:p>
    <w:p w:rsidR="00F376DA" w:rsidRPr="003E5EEE" w:rsidRDefault="00F376DA" w:rsidP="00F37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EEE">
        <w:rPr>
          <w:rFonts w:ascii="Times New Roman" w:hAnsi="Times New Roman" w:cs="Times New Roman"/>
          <w:b/>
          <w:sz w:val="28"/>
          <w:szCs w:val="28"/>
        </w:rPr>
        <w:t>Dr. Amit Kumar, Assistant Professor of Chemistry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5528"/>
        <w:gridCol w:w="3119"/>
      </w:tblGrid>
      <w:tr w:rsidR="00596D67" w:rsidTr="00B0213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3F5B89" w:rsidRDefault="00596D67" w:rsidP="0022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3F5B89" w:rsidRDefault="00596D67" w:rsidP="0022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3F5B89" w:rsidRDefault="00596D67" w:rsidP="0022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Activities</w:t>
            </w:r>
          </w:p>
        </w:tc>
      </w:tr>
      <w:tr w:rsidR="002A521A" w:rsidTr="00B0213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2A24E4" w:rsidRDefault="005B0884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="002A521A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596D67" w:rsidRDefault="002A521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Chemistry of d-Block elements </w:t>
            </w:r>
          </w:p>
          <w:p w:rsidR="002A521A" w:rsidRPr="00491086" w:rsidRDefault="002A521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Definition of transition elements, position in the periodic table, General characteristic properties of d-Block elements, Comparison of properties of 3d elements with 4d and 5d elements with reference only to ionic radii, oxidation state, magnetic and spectral properties and stereo chemistry.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21A" w:rsidRDefault="002A521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</w:t>
            </w:r>
          </w:p>
          <w:p w:rsidR="002A521A" w:rsidRDefault="002A521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834DA" w:rsidRDefault="001834D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2A521A" w:rsidTr="00B02139">
        <w:trPr>
          <w:trHeight w:val="1278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2A24E4" w:rsidRDefault="005B0884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="002A521A"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21A"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596D67" w:rsidRDefault="002A521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Chemistry of d-Block elements </w:t>
            </w:r>
          </w:p>
          <w:p w:rsidR="00F376DA" w:rsidRDefault="002A521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Stability of various oxidation states and </w:t>
            </w:r>
            <w:r w:rsidR="00791A75"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E.M.</w:t>
            </w:r>
            <w:r w:rsidR="00791A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(Latimer and Frost diagrams), 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Structure and properties of some compounds of transition elements- TiO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2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VOCl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2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FeCl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3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CuCl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2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</w:t>
            </w:r>
            <w:proofErr w:type="gramStart"/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Ni(</w:t>
            </w:r>
            <w:proofErr w:type="gramEnd"/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CO)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4</w:t>
            </w:r>
            <w:r w:rsidR="00CA385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2A521A" w:rsidRPr="00491086" w:rsidRDefault="00F376DA" w:rsidP="00F376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Coordination Compounds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Werner’s theory of coordination compounds, effective atomic number, chelates, nomenclature of coordination compounds, Isome</w:t>
            </w:r>
            <w:r w:rsidR="00CA385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rism in coordination compounds.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FE0" w:rsidRDefault="00EA5FE0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39" w:rsidRDefault="00CA3853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834DA" w:rsidRDefault="001834D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2A521A" w:rsidTr="00B0213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2A24E4" w:rsidRDefault="005B0884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</w:t>
            </w:r>
            <w:r w:rsidR="002A521A"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ber, 202</w:t>
            </w:r>
            <w:r w:rsidR="00CC59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6DA" w:rsidRDefault="00F376D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Coordination Compounds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="00FF56F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V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alence bond theory of transition metal complexes.</w:t>
            </w: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</w:p>
          <w:p w:rsidR="002A521A" w:rsidRPr="005364E5" w:rsidRDefault="00F376DA" w:rsidP="005364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Non-aqueous solvents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Physical properties of solvents, types of solvents and their general ch</w:t>
            </w:r>
            <w:r w:rsidR="005364E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aracteristics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139" w:rsidRPr="00C23467" w:rsidRDefault="00B02139" w:rsidP="00B021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Sessional </w:t>
            </w:r>
            <w:r w:rsidRPr="00D7228C">
              <w:rPr>
                <w:rFonts w:ascii="Times New Roman" w:hAnsi="Times New Roman" w:cs="Times New Roman"/>
                <w:sz w:val="24"/>
                <w:szCs w:val="24"/>
              </w:rPr>
              <w:t xml:space="preserve">Test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Chemistry of d-b</w:t>
            </w:r>
            <w:r w:rsidRPr="00D7228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lock elements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</w:t>
            </w:r>
            <w:r w:rsidRPr="00D7228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2A521A" w:rsidRDefault="002A521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Test</w:t>
            </w:r>
          </w:p>
          <w:p w:rsidR="002A521A" w:rsidRDefault="002A521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834DA" w:rsidRDefault="001834D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2A521A" w:rsidTr="00B0213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491086" w:rsidRDefault="00CC5948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  <w:r w:rsidR="002A521A"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ember</w:t>
            </w:r>
            <w:r w:rsidR="002A521A" w:rsidRPr="00491086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Pr="00596D67" w:rsidRDefault="00F376D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Non-aqueous solvents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="005364E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Reactions in non-</w:t>
            </w:r>
            <w:r w:rsidR="005364E5"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aqueous solvents with reference to liquid NH</w:t>
            </w:r>
            <w:r w:rsidR="005364E5"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3</w:t>
            </w:r>
            <w:r w:rsidR="005364E5"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liquid SO</w:t>
            </w:r>
            <w:r w:rsidR="005364E5" w:rsidRPr="0059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2</w:t>
            </w:r>
            <w:r w:rsidR="005364E5" w:rsidRPr="00596D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2A521A" w:rsidRPr="00491086" w:rsidRDefault="002A521A" w:rsidP="002A52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491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21A" w:rsidRDefault="002A521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1834DA" w:rsidRDefault="002A521A" w:rsidP="00B021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</w:tbl>
    <w:p w:rsidR="00B02139" w:rsidRDefault="00B02139" w:rsidP="008D1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198C" w:rsidRPr="002F198C" w:rsidRDefault="002F198C" w:rsidP="002F1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F19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</w:t>
      </w:r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[Academic Session 2023-2024]</w:t>
      </w:r>
      <w:r w:rsidR="00CA38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[ODD SEM]</w:t>
      </w:r>
    </w:p>
    <w:p w:rsidR="00596D67" w:rsidRPr="002F198C" w:rsidRDefault="00596D67" w:rsidP="00B97F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</w:t>
      </w:r>
      <w:proofErr w:type="spellStart"/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</w:t>
      </w:r>
      <w:proofErr w:type="spellEnd"/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71C2E"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Third</w:t>
      </w:r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Year [</w:t>
      </w:r>
      <w:r w:rsidR="00671C2E"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semester]</w:t>
      </w:r>
    </w:p>
    <w:p w:rsidR="00596D67" w:rsidRPr="002F198C" w:rsidRDefault="00596D67" w:rsidP="00B97F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</w:t>
      </w:r>
      <w:r w:rsidR="00671C2E" w:rsidRPr="002F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(CH-301) Inorganic Chemistry</w:t>
      </w:r>
    </w:p>
    <w:p w:rsidR="00596D67" w:rsidRPr="002F198C" w:rsidRDefault="00596D67" w:rsidP="00596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98C">
        <w:rPr>
          <w:rFonts w:ascii="Times New Roman" w:hAnsi="Times New Roman" w:cs="Times New Roman"/>
          <w:b/>
          <w:sz w:val="24"/>
          <w:szCs w:val="24"/>
        </w:rPr>
        <w:t>Dr. Amit Kumar, Assistant Professor of Chemistry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383"/>
        <w:gridCol w:w="4713"/>
        <w:gridCol w:w="4536"/>
      </w:tblGrid>
      <w:tr w:rsidR="00596D67" w:rsidTr="002F198C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3F5B89" w:rsidRDefault="00596D67" w:rsidP="0022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3F5B89" w:rsidRDefault="00596D67" w:rsidP="0022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67" w:rsidRPr="003F5B89" w:rsidRDefault="00596D67" w:rsidP="00222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89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Activities</w:t>
            </w:r>
          </w:p>
        </w:tc>
      </w:tr>
      <w:tr w:rsidR="00AC293A" w:rsidTr="002F198C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2A24E4" w:rsidRDefault="00AC293A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August, 2023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671C2E" w:rsidRDefault="00AC293A" w:rsidP="00AC29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Metal-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Ligand Bonding in Transition Metal complexes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Limitations of valence bond theory, an elementary idea of crystal field theory, crystal field splitting in octahedral, tetrahedral and square planer complexes, factors affecting the crystal field parameters.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A9" w:rsidRDefault="00AC293A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</w:t>
            </w:r>
          </w:p>
          <w:p w:rsidR="00D645A9" w:rsidRDefault="00D645A9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AC293A" w:rsidRDefault="00AC293A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AC293A" w:rsidTr="002F198C">
        <w:trPr>
          <w:trHeight w:val="1278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2A24E4" w:rsidRDefault="00AC293A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491086" w:rsidRDefault="00AC293A" w:rsidP="00AC29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Thermodynamics and Kinetic Aspects of metal complexes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 brief outline of thermodynamic stability of metal complexes and factors affecting the stability, Irving William Series, substitution reactions of square planer complexes of Pt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[II],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Trans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effect.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853" w:rsidRDefault="00CA3853" w:rsidP="00CA38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identify Slow and Advanced Learners</w:t>
            </w:r>
          </w:p>
          <w:p w:rsidR="00CA3853" w:rsidRDefault="00CA3853" w:rsidP="00CA38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AC293A" w:rsidRDefault="00AC293A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AC293A" w:rsidTr="002F198C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2A24E4" w:rsidRDefault="00AC293A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ber,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93A" w:rsidRPr="00491086" w:rsidRDefault="00AC293A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Magnetic properties of Transition metal complexes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Types of magnetic materials, magnetic susceptibility, method of determining magnetic susceptibility, spin only formula, L-S coupling, correlation of µ</w:t>
            </w:r>
            <w:r w:rsidRPr="00665E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s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µ</w:t>
            </w:r>
            <w:r w:rsidRPr="00665E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eff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values, orbital contribution to magnetic moments, application of magnetic moment data for 3d metal complexes. 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Electronic spectra of Transition metal complexes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Selection rules for d-d transition, spectroscopic ground</w:t>
            </w:r>
            <w:r w:rsidR="002F198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states, </w:t>
            </w:r>
            <w:proofErr w:type="spellStart"/>
            <w:proofErr w:type="gramStart"/>
            <w:r w:rsidR="002F198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spectrochemical</w:t>
            </w:r>
            <w:proofErr w:type="spellEnd"/>
            <w:proofErr w:type="gramEnd"/>
            <w:r w:rsidR="002F198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series.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E4D" w:rsidRDefault="00945E4D" w:rsidP="00945E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 on </w:t>
            </w:r>
            <w:r w:rsidRPr="00B840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</w:t>
            </w:r>
            <w:r w:rsidR="00FA7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etal </w:t>
            </w:r>
            <w:r w:rsidRPr="00B840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</w:t>
            </w:r>
            <w:r w:rsidR="00FA7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igand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B840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Bonding in Transition Metal complexes</w:t>
            </w:r>
            <w:r w:rsidRPr="00B8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E4D" w:rsidRDefault="00945E4D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A" w:rsidRDefault="00945E4D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Assignment</w:t>
            </w:r>
          </w:p>
          <w:p w:rsidR="00AC293A" w:rsidRDefault="00AC293A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AC293A" w:rsidRDefault="00AC293A" w:rsidP="00AC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  <w:tr w:rsidR="00AC293A" w:rsidTr="002F198C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491086" w:rsidRDefault="00AC293A" w:rsidP="002230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  <w:r w:rsidRPr="002A24E4">
              <w:rPr>
                <w:rFonts w:ascii="Times New Roman" w:hAnsi="Times New Roman" w:cs="Times New Roman"/>
                <w:b/>
                <w:sz w:val="24"/>
                <w:szCs w:val="24"/>
              </w:rPr>
              <w:t>ember</w:t>
            </w:r>
            <w:r w:rsidRPr="00491086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Pr="00596D67" w:rsidRDefault="00AC293A" w:rsidP="00AC2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Electronic spectra of Transition metal complexes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:</w:t>
            </w:r>
            <w:r w:rsidRPr="00671C2E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orgel</w:t>
            </w:r>
            <w:proofErr w:type="spellEnd"/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energy level diagram for d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1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d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9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 xml:space="preserve"> 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states, discussion of electronic spectrum of [</w:t>
            </w:r>
            <w:proofErr w:type="gramStart"/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Ti(</w:t>
            </w:r>
            <w:proofErr w:type="gramEnd"/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2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O)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IN"/>
              </w:rPr>
              <w:t>6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]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/>
              </w:rPr>
              <w:t>+3</w:t>
            </w:r>
            <w:r w:rsidRPr="00671C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complex ion. </w:t>
            </w:r>
          </w:p>
          <w:p w:rsidR="00AC293A" w:rsidRPr="008E7718" w:rsidRDefault="00AC293A" w:rsidP="00AC29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96D6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</w:t>
            </w:r>
            <w:r w:rsidRPr="00491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A" w:rsidRDefault="00AC293A" w:rsidP="00AC2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945E4D" w:rsidRDefault="00945E4D" w:rsidP="00AC2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3A" w:rsidRDefault="00AC293A" w:rsidP="00AC2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</w:tbl>
    <w:p w:rsidR="007767A2" w:rsidRPr="002F198C" w:rsidRDefault="007767A2" w:rsidP="00776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F19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Lesson Plan</w:t>
      </w:r>
      <w:r w:rsidRPr="002F19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[Academic Session 2023-2024</w:t>
      </w:r>
      <w:proofErr w:type="gramStart"/>
      <w:r w:rsidRPr="002F19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]</w:t>
      </w:r>
      <w:r w:rsidR="002F19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[</w:t>
      </w:r>
      <w:proofErr w:type="gramEnd"/>
      <w:r w:rsidR="002F19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ODD SEM]</w:t>
      </w:r>
    </w:p>
    <w:p w:rsidR="007767A2" w:rsidRPr="002F198C" w:rsidRDefault="007767A2" w:rsidP="007767A2">
      <w:pPr>
        <w:pStyle w:val="Title"/>
        <w:jc w:val="center"/>
        <w:rPr>
          <w:b w:val="0"/>
          <w:noProof/>
          <w:color w:val="000000" w:themeColor="text1"/>
          <w:sz w:val="24"/>
          <w:szCs w:val="24"/>
          <w:lang w:eastAsia="en-IN"/>
        </w:rPr>
      </w:pPr>
      <w:r w:rsidRPr="002F198C">
        <w:rPr>
          <w:color w:val="000000" w:themeColor="text1"/>
          <w:sz w:val="24"/>
          <w:szCs w:val="24"/>
        </w:rPr>
        <w:t xml:space="preserve">Subject: </w:t>
      </w:r>
      <w:r w:rsidRPr="002F198C">
        <w:rPr>
          <w:color w:val="0C0C0C"/>
          <w:sz w:val="24"/>
          <w:szCs w:val="24"/>
        </w:rPr>
        <w:t>MDC-</w:t>
      </w:r>
      <w:r w:rsidR="00702C7B">
        <w:rPr>
          <w:color w:val="0C0C0C"/>
          <w:spacing w:val="-10"/>
          <w:sz w:val="24"/>
          <w:szCs w:val="24"/>
        </w:rPr>
        <w:t>I</w:t>
      </w:r>
      <w:r w:rsidRPr="002F198C">
        <w:rPr>
          <w:b w:val="0"/>
          <w:noProof/>
          <w:color w:val="000000" w:themeColor="text1"/>
          <w:sz w:val="24"/>
          <w:szCs w:val="24"/>
          <w:lang w:eastAsia="en-IN"/>
        </w:rPr>
        <w:t xml:space="preserve"> [</w:t>
      </w:r>
      <w:r w:rsidRPr="002F198C">
        <w:rPr>
          <w:color w:val="0C0C0C"/>
          <w:sz w:val="24"/>
          <w:szCs w:val="24"/>
        </w:rPr>
        <w:t>Introductory</w:t>
      </w:r>
      <w:r w:rsidRPr="002F198C">
        <w:rPr>
          <w:color w:val="0C0C0C"/>
          <w:spacing w:val="79"/>
          <w:sz w:val="24"/>
          <w:szCs w:val="24"/>
        </w:rPr>
        <w:t xml:space="preserve"> </w:t>
      </w:r>
      <w:r w:rsidRPr="002F198C">
        <w:rPr>
          <w:color w:val="0C0C0C"/>
          <w:sz w:val="24"/>
          <w:szCs w:val="24"/>
        </w:rPr>
        <w:t>Chemistry-</w:t>
      </w:r>
      <w:r w:rsidRPr="002F198C">
        <w:rPr>
          <w:color w:val="0C0C0C"/>
          <w:spacing w:val="-10"/>
          <w:sz w:val="24"/>
          <w:szCs w:val="24"/>
        </w:rPr>
        <w:t>I</w:t>
      </w:r>
      <w:r w:rsidRPr="002F198C">
        <w:rPr>
          <w:b w:val="0"/>
          <w:noProof/>
          <w:color w:val="000000" w:themeColor="text1"/>
          <w:sz w:val="24"/>
          <w:szCs w:val="24"/>
          <w:lang w:eastAsia="en-IN"/>
        </w:rPr>
        <w:t>] [</w:t>
      </w:r>
      <w:r w:rsidRPr="002F198C">
        <w:rPr>
          <w:color w:val="0C0C0C"/>
          <w:sz w:val="24"/>
          <w:szCs w:val="24"/>
        </w:rPr>
        <w:t>B23-CHE-</w:t>
      </w:r>
      <w:r w:rsidRPr="002F198C">
        <w:rPr>
          <w:color w:val="0C0C0C"/>
          <w:spacing w:val="-5"/>
          <w:sz w:val="24"/>
          <w:szCs w:val="24"/>
        </w:rPr>
        <w:t>104</w:t>
      </w:r>
      <w:r w:rsidRPr="002F198C">
        <w:rPr>
          <w:b w:val="0"/>
          <w:noProof/>
          <w:color w:val="000000" w:themeColor="text1"/>
          <w:sz w:val="24"/>
          <w:szCs w:val="24"/>
          <w:lang w:eastAsia="en-IN"/>
        </w:rPr>
        <w:t>]</w:t>
      </w:r>
    </w:p>
    <w:p w:rsidR="007767A2" w:rsidRPr="002F198C" w:rsidRDefault="007767A2" w:rsidP="007767A2">
      <w:pPr>
        <w:pStyle w:val="Title"/>
        <w:jc w:val="center"/>
        <w:rPr>
          <w:sz w:val="24"/>
          <w:szCs w:val="24"/>
        </w:rPr>
      </w:pPr>
    </w:p>
    <w:p w:rsidR="007767A2" w:rsidRPr="002F198C" w:rsidRDefault="007767A2" w:rsidP="00776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98C">
        <w:rPr>
          <w:rFonts w:ascii="Times New Roman" w:hAnsi="Times New Roman" w:cs="Times New Roman"/>
          <w:b/>
          <w:sz w:val="24"/>
          <w:szCs w:val="24"/>
        </w:rPr>
        <w:t>Dr. Amit Kumar, Assistant Professor of Chemistry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418"/>
        <w:gridCol w:w="6521"/>
        <w:gridCol w:w="2693"/>
      </w:tblGrid>
      <w:tr w:rsidR="007767A2" w:rsidRPr="002F198C" w:rsidTr="007E299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E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E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E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Activities</w:t>
            </w:r>
          </w:p>
        </w:tc>
      </w:tr>
      <w:tr w:rsidR="007767A2" w:rsidRPr="002F198C" w:rsidTr="007767A2">
        <w:trPr>
          <w:trHeight w:val="128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August, 2023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pStyle w:val="TableParagraph"/>
              <w:spacing w:before="68" w:line="360" w:lineRule="auto"/>
              <w:rPr>
                <w:b/>
                <w:sz w:val="24"/>
                <w:szCs w:val="24"/>
              </w:rPr>
            </w:pPr>
            <w:r w:rsidRPr="002F198C">
              <w:rPr>
                <w:b/>
                <w:color w:val="0C0C0C"/>
                <w:w w:val="105"/>
                <w:sz w:val="24"/>
                <w:szCs w:val="24"/>
              </w:rPr>
              <w:t>Atomic</w:t>
            </w:r>
            <w:r w:rsidRPr="002F198C">
              <w:rPr>
                <w:b/>
                <w:color w:val="0C0C0C"/>
                <w:spacing w:val="-7"/>
                <w:w w:val="105"/>
                <w:sz w:val="24"/>
                <w:szCs w:val="24"/>
              </w:rPr>
              <w:t xml:space="preserve"> </w:t>
            </w:r>
            <w:r w:rsidRPr="002F198C">
              <w:rPr>
                <w:b/>
                <w:color w:val="0C0C0C"/>
                <w:w w:val="105"/>
                <w:sz w:val="24"/>
                <w:szCs w:val="24"/>
              </w:rPr>
              <w:t>Structure</w:t>
            </w:r>
            <w:r w:rsidRPr="002F198C">
              <w:rPr>
                <w:b/>
                <w:color w:val="0C0C0C"/>
                <w:spacing w:val="-11"/>
                <w:w w:val="105"/>
                <w:sz w:val="24"/>
                <w:szCs w:val="24"/>
              </w:rPr>
              <w:t xml:space="preserve"> </w:t>
            </w:r>
            <w:r w:rsidRPr="002F198C">
              <w:rPr>
                <w:b/>
                <w:color w:val="0C0C0C"/>
                <w:w w:val="105"/>
                <w:sz w:val="24"/>
                <w:szCs w:val="24"/>
              </w:rPr>
              <w:t>and</w:t>
            </w:r>
            <w:r w:rsidRPr="002F198C">
              <w:rPr>
                <w:b/>
                <w:color w:val="0C0C0C"/>
                <w:spacing w:val="-8"/>
                <w:w w:val="105"/>
                <w:sz w:val="24"/>
                <w:szCs w:val="24"/>
              </w:rPr>
              <w:t xml:space="preserve"> </w:t>
            </w:r>
            <w:r w:rsidRPr="002F198C">
              <w:rPr>
                <w:b/>
                <w:color w:val="0C0C0C"/>
                <w:spacing w:val="-2"/>
                <w:w w:val="105"/>
                <w:sz w:val="24"/>
                <w:szCs w:val="24"/>
              </w:rPr>
              <w:t>Bonding</w:t>
            </w:r>
          </w:p>
          <w:p w:rsidR="007767A2" w:rsidRPr="002F198C" w:rsidRDefault="007767A2" w:rsidP="00776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Introduction, Elementary</w:t>
            </w:r>
            <w:r w:rsidRPr="002F198C">
              <w:rPr>
                <w:rFonts w:ascii="Times New Roman" w:hAnsi="Times New Roman" w:cs="Times New Roman"/>
                <w:color w:val="0C0C0C"/>
                <w:spacing w:val="-3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introduction</w:t>
            </w:r>
            <w:r w:rsidRPr="002F198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of</w:t>
            </w:r>
            <w:r w:rsidRPr="002F198C">
              <w:rPr>
                <w:rFonts w:ascii="Times New Roman" w:hAnsi="Times New Roman" w:cs="Times New Roman"/>
                <w:color w:val="0C0C0C"/>
                <w:spacing w:val="-14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atomic</w:t>
            </w:r>
            <w:r w:rsidRPr="002F198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structure</w:t>
            </w:r>
            <w:r w:rsidRPr="002F198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and chemical bonding, Representation</w:t>
            </w:r>
            <w:r w:rsidRPr="002F198C">
              <w:rPr>
                <w:rFonts w:ascii="Times New Roman" w:hAnsi="Times New Roman" w:cs="Times New Roman"/>
                <w:color w:val="0C0C0C"/>
                <w:spacing w:val="-11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of elements/ atoms, Lewis structure, electronic configurations (1-30)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</w:t>
            </w: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A2" w:rsidRPr="002F198C" w:rsidTr="007E2995">
        <w:trPr>
          <w:trHeight w:val="12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September, 2023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pStyle w:val="TableParagraph"/>
              <w:spacing w:before="67" w:line="360" w:lineRule="auto"/>
              <w:rPr>
                <w:b/>
                <w:sz w:val="24"/>
                <w:szCs w:val="24"/>
              </w:rPr>
            </w:pPr>
            <w:r w:rsidRPr="002F198C">
              <w:rPr>
                <w:b/>
                <w:color w:val="0C0C0C"/>
                <w:w w:val="105"/>
                <w:sz w:val="24"/>
                <w:szCs w:val="24"/>
              </w:rPr>
              <w:t>Carbon</w:t>
            </w:r>
            <w:r w:rsidRPr="002F198C">
              <w:rPr>
                <w:b/>
                <w:color w:val="0C0C0C"/>
                <w:spacing w:val="-1"/>
                <w:w w:val="105"/>
                <w:sz w:val="24"/>
                <w:szCs w:val="24"/>
              </w:rPr>
              <w:t xml:space="preserve"> </w:t>
            </w:r>
            <w:r w:rsidRPr="002F198C">
              <w:rPr>
                <w:b/>
                <w:color w:val="0C0C0C"/>
                <w:w w:val="105"/>
                <w:sz w:val="24"/>
                <w:szCs w:val="24"/>
              </w:rPr>
              <w:t>and</w:t>
            </w:r>
            <w:r w:rsidRPr="002F198C">
              <w:rPr>
                <w:b/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2F198C">
              <w:rPr>
                <w:b/>
                <w:color w:val="0C0C0C"/>
                <w:w w:val="105"/>
                <w:sz w:val="24"/>
                <w:szCs w:val="24"/>
              </w:rPr>
              <w:t>Its</w:t>
            </w:r>
            <w:r w:rsidRPr="002F198C">
              <w:rPr>
                <w:b/>
                <w:color w:val="0C0C0C"/>
                <w:spacing w:val="-13"/>
                <w:w w:val="105"/>
                <w:sz w:val="24"/>
                <w:szCs w:val="24"/>
              </w:rPr>
              <w:t xml:space="preserve"> </w:t>
            </w:r>
            <w:r w:rsidRPr="002F198C">
              <w:rPr>
                <w:b/>
                <w:color w:val="0C0C0C"/>
                <w:spacing w:val="-2"/>
                <w:w w:val="105"/>
                <w:sz w:val="24"/>
                <w:szCs w:val="24"/>
              </w:rPr>
              <w:t>Compounds</w:t>
            </w:r>
          </w:p>
          <w:p w:rsidR="007767A2" w:rsidRPr="002F198C" w:rsidRDefault="007767A2" w:rsidP="00776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Introduction, Tetravalency of</w:t>
            </w:r>
            <w:r w:rsidRPr="002F198C">
              <w:rPr>
                <w:rFonts w:ascii="Times New Roman" w:hAnsi="Times New Roman" w:cs="Times New Roman"/>
                <w:color w:val="0C0C0C"/>
                <w:spacing w:val="-14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Carbon,</w:t>
            </w:r>
            <w:r w:rsidRPr="002F198C">
              <w:rPr>
                <w:rFonts w:ascii="Times New Roman" w:hAnsi="Times New Roman" w:cs="Times New Roman"/>
                <w:color w:val="0C0C0C"/>
                <w:spacing w:val="-3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allotropes</w:t>
            </w:r>
            <w:r w:rsidRPr="002F198C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of</w:t>
            </w:r>
            <w:r w:rsidRPr="002F198C">
              <w:rPr>
                <w:rFonts w:ascii="Times New Roman" w:hAnsi="Times New Roman" w:cs="Times New Roman"/>
                <w:color w:val="0C0C0C"/>
                <w:spacing w:val="-12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carbon</w:t>
            </w:r>
            <w:r w:rsidRPr="002F198C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and their properties, hydrocarbons (1-5), nomenclature (linear compounds), Applications of hydrocarbons.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 xml:space="preserve">Assignment  on various topics of </w:t>
            </w:r>
            <w:r w:rsidRPr="002F198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Atomic Structure</w:t>
            </w: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>Discussion on Assignment</w:t>
            </w: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</w:tc>
      </w:tr>
      <w:tr w:rsidR="007767A2" w:rsidRPr="002F198C" w:rsidTr="007E299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October, 2023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A2" w:rsidRPr="002F198C" w:rsidRDefault="007767A2" w:rsidP="007767A2">
            <w:pPr>
              <w:pStyle w:val="TableParagraph"/>
              <w:spacing w:before="66" w:line="360" w:lineRule="auto"/>
              <w:rPr>
                <w:b/>
                <w:sz w:val="24"/>
                <w:szCs w:val="24"/>
              </w:rPr>
            </w:pPr>
            <w:r w:rsidRPr="002F198C">
              <w:rPr>
                <w:b/>
                <w:color w:val="0C0C0C"/>
                <w:spacing w:val="-2"/>
                <w:w w:val="105"/>
                <w:sz w:val="24"/>
                <w:szCs w:val="24"/>
              </w:rPr>
              <w:t>Polymers</w:t>
            </w:r>
          </w:p>
          <w:p w:rsidR="007767A2" w:rsidRPr="002F198C" w:rsidRDefault="007767A2" w:rsidP="00776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Introduction, elementary idea of synthetic and natural</w:t>
            </w:r>
            <w:r w:rsidRPr="002F198C">
              <w:rPr>
                <w:rFonts w:ascii="Times New Roman" w:hAnsi="Times New Roman" w:cs="Times New Roman"/>
                <w:color w:val="0C0C0C"/>
                <w:spacing w:val="40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polymers, Homo</w:t>
            </w:r>
            <w:r w:rsidRPr="002F198C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polymers and</w:t>
            </w:r>
            <w:r w:rsidRPr="002F198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copolymers, uses</w:t>
            </w:r>
            <w:r w:rsidRPr="002F198C">
              <w:rPr>
                <w:rFonts w:ascii="Times New Roman" w:hAnsi="Times New Roman" w:cs="Times New Roman"/>
                <w:color w:val="0C0C0C"/>
                <w:spacing w:val="-3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and</w:t>
            </w:r>
            <w:r w:rsidRPr="002F198C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properties (Natural rubber, Vulcanized rubber, Polyethene, PVC,</w:t>
            </w:r>
            <w:r w:rsidRPr="002F198C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r w:rsidRPr="002F198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Styrene, Teflon, PAN, Nylon-66)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 xml:space="preserve">Mid Term Exam </w:t>
            </w: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 xml:space="preserve">Discussion on Mid Term Exam </w:t>
            </w: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7767A2" w:rsidRPr="002F198C" w:rsidRDefault="007767A2" w:rsidP="007767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A2" w:rsidRPr="002F198C" w:rsidTr="007E299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b/>
                <w:sz w:val="24"/>
                <w:szCs w:val="24"/>
              </w:rPr>
              <w:t>November, 2023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7767A2" w:rsidRDefault="007767A2" w:rsidP="007767A2">
            <w:pPr>
              <w:widowControl w:val="0"/>
              <w:autoSpaceDE w:val="0"/>
              <w:autoSpaceDN w:val="0"/>
              <w:spacing w:before="73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7767A2">
              <w:rPr>
                <w:rFonts w:ascii="Times New Roman" w:eastAsia="Times New Roman" w:hAnsi="Times New Roman" w:cs="Times New Roman"/>
                <w:b/>
                <w:color w:val="0C0C0C"/>
                <w:sz w:val="24"/>
                <w:szCs w:val="24"/>
                <w:lang w:bidi="ar-SA"/>
              </w:rPr>
              <w:t>Food</w:t>
            </w:r>
            <w:r w:rsidRPr="007767A2">
              <w:rPr>
                <w:rFonts w:ascii="Times New Roman" w:eastAsia="Times New Roman" w:hAnsi="Times New Roman" w:cs="Times New Roman"/>
                <w:b/>
                <w:color w:val="0C0C0C"/>
                <w:spacing w:val="25"/>
                <w:sz w:val="24"/>
                <w:szCs w:val="24"/>
                <w:lang w:bidi="ar-SA"/>
              </w:rPr>
              <w:t xml:space="preserve"> </w:t>
            </w:r>
            <w:r w:rsidRPr="007767A2">
              <w:rPr>
                <w:rFonts w:ascii="Times New Roman" w:eastAsia="Times New Roman" w:hAnsi="Times New Roman" w:cs="Times New Roman"/>
                <w:b/>
                <w:color w:val="0C0C0C"/>
                <w:spacing w:val="-2"/>
                <w:sz w:val="24"/>
                <w:szCs w:val="24"/>
                <w:lang w:bidi="ar-SA"/>
              </w:rPr>
              <w:t>Preservatives</w:t>
            </w:r>
          </w:p>
          <w:p w:rsidR="007767A2" w:rsidRPr="002F198C" w:rsidRDefault="007767A2" w:rsidP="00776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F198C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bidi="ar-SA"/>
              </w:rPr>
              <w:t xml:space="preserve">Elementary idea of natural and synthetic food preservatives, rancidity, uses and properties, different food preservation processes (pickle, Jam), artificial sweeteners, uses and </w:t>
            </w:r>
            <w:r w:rsidRPr="002F198C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  <w:lang w:bidi="ar-SA"/>
              </w:rPr>
              <w:t>properties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>Doubt solving sessions</w:t>
            </w:r>
          </w:p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A2" w:rsidRPr="002F198C" w:rsidRDefault="007767A2" w:rsidP="00776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8C">
              <w:rPr>
                <w:rFonts w:ascii="Times New Roman" w:hAnsi="Times New Roman" w:cs="Times New Roman"/>
                <w:sz w:val="24"/>
                <w:szCs w:val="24"/>
              </w:rPr>
              <w:t>Discussion of Previous Years Questions</w:t>
            </w:r>
          </w:p>
        </w:tc>
      </w:tr>
    </w:tbl>
    <w:p w:rsidR="007767A2" w:rsidRPr="007767A2" w:rsidRDefault="007767A2" w:rsidP="007767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67A2" w:rsidRPr="007767A2" w:rsidRDefault="007767A2" w:rsidP="007767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E1F" w:rsidRDefault="00665E1F" w:rsidP="006A3C07">
      <w:pPr>
        <w:spacing w:after="0"/>
        <w:rPr>
          <w:rFonts w:ascii="Times New Roman" w:hAnsi="Times New Roman" w:cs="Times New Roman"/>
          <w:szCs w:val="22"/>
        </w:rPr>
      </w:pPr>
    </w:p>
    <w:sectPr w:rsidR="00665E1F" w:rsidSect="00C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75"/>
    <w:rsid w:val="00002AAF"/>
    <w:rsid w:val="000159A2"/>
    <w:rsid w:val="0006134B"/>
    <w:rsid w:val="0006160B"/>
    <w:rsid w:val="000B410B"/>
    <w:rsid w:val="000E45C6"/>
    <w:rsid w:val="00113889"/>
    <w:rsid w:val="00140645"/>
    <w:rsid w:val="0016678C"/>
    <w:rsid w:val="00176158"/>
    <w:rsid w:val="001834DA"/>
    <w:rsid w:val="0020786A"/>
    <w:rsid w:val="00220D66"/>
    <w:rsid w:val="00223061"/>
    <w:rsid w:val="00262D7F"/>
    <w:rsid w:val="00263007"/>
    <w:rsid w:val="00271075"/>
    <w:rsid w:val="00274DC4"/>
    <w:rsid w:val="00276614"/>
    <w:rsid w:val="002A24E4"/>
    <w:rsid w:val="002A521A"/>
    <w:rsid w:val="002F198C"/>
    <w:rsid w:val="00354227"/>
    <w:rsid w:val="00365118"/>
    <w:rsid w:val="00372410"/>
    <w:rsid w:val="00375799"/>
    <w:rsid w:val="00397A73"/>
    <w:rsid w:val="003A06CA"/>
    <w:rsid w:val="003A7C97"/>
    <w:rsid w:val="003B7125"/>
    <w:rsid w:val="003E56B3"/>
    <w:rsid w:val="003E5EEE"/>
    <w:rsid w:val="003F5B89"/>
    <w:rsid w:val="00491086"/>
    <w:rsid w:val="005364E5"/>
    <w:rsid w:val="00596D67"/>
    <w:rsid w:val="005B0884"/>
    <w:rsid w:val="005B1C1A"/>
    <w:rsid w:val="00607B81"/>
    <w:rsid w:val="00654F9B"/>
    <w:rsid w:val="00665E1F"/>
    <w:rsid w:val="00671C2E"/>
    <w:rsid w:val="006760AD"/>
    <w:rsid w:val="00677062"/>
    <w:rsid w:val="00694328"/>
    <w:rsid w:val="006A3C07"/>
    <w:rsid w:val="006B3413"/>
    <w:rsid w:val="00701E17"/>
    <w:rsid w:val="00702C7B"/>
    <w:rsid w:val="007767A2"/>
    <w:rsid w:val="00791A75"/>
    <w:rsid w:val="007C3CA0"/>
    <w:rsid w:val="007E0A6C"/>
    <w:rsid w:val="007F634D"/>
    <w:rsid w:val="00806B87"/>
    <w:rsid w:val="00817442"/>
    <w:rsid w:val="0081788A"/>
    <w:rsid w:val="00822FEB"/>
    <w:rsid w:val="00877854"/>
    <w:rsid w:val="008C08ED"/>
    <w:rsid w:val="008D1071"/>
    <w:rsid w:val="008E0CD7"/>
    <w:rsid w:val="008E7718"/>
    <w:rsid w:val="00921BE8"/>
    <w:rsid w:val="00936F65"/>
    <w:rsid w:val="00945E4D"/>
    <w:rsid w:val="00987632"/>
    <w:rsid w:val="00991AB2"/>
    <w:rsid w:val="009B63EB"/>
    <w:rsid w:val="009C4E30"/>
    <w:rsid w:val="009E0209"/>
    <w:rsid w:val="00A13BD7"/>
    <w:rsid w:val="00A26827"/>
    <w:rsid w:val="00A86DF6"/>
    <w:rsid w:val="00A92837"/>
    <w:rsid w:val="00AB35C6"/>
    <w:rsid w:val="00AC121E"/>
    <w:rsid w:val="00AC293A"/>
    <w:rsid w:val="00AD355F"/>
    <w:rsid w:val="00AD7508"/>
    <w:rsid w:val="00AF15B8"/>
    <w:rsid w:val="00B02139"/>
    <w:rsid w:val="00B16193"/>
    <w:rsid w:val="00B2332B"/>
    <w:rsid w:val="00B4101F"/>
    <w:rsid w:val="00B840E9"/>
    <w:rsid w:val="00B97FBB"/>
    <w:rsid w:val="00C054A5"/>
    <w:rsid w:val="00C171AC"/>
    <w:rsid w:val="00C23467"/>
    <w:rsid w:val="00C31EA1"/>
    <w:rsid w:val="00C47A1C"/>
    <w:rsid w:val="00C752B2"/>
    <w:rsid w:val="00C95A21"/>
    <w:rsid w:val="00CA3853"/>
    <w:rsid w:val="00CC5948"/>
    <w:rsid w:val="00CE1DF0"/>
    <w:rsid w:val="00D4440B"/>
    <w:rsid w:val="00D57479"/>
    <w:rsid w:val="00D645A9"/>
    <w:rsid w:val="00D7228C"/>
    <w:rsid w:val="00DC3D92"/>
    <w:rsid w:val="00DD640A"/>
    <w:rsid w:val="00E01C72"/>
    <w:rsid w:val="00E25C5B"/>
    <w:rsid w:val="00E6061A"/>
    <w:rsid w:val="00E731D5"/>
    <w:rsid w:val="00EA5FE0"/>
    <w:rsid w:val="00EB40F6"/>
    <w:rsid w:val="00F376DA"/>
    <w:rsid w:val="00F5521A"/>
    <w:rsid w:val="00F56E81"/>
    <w:rsid w:val="00FA7692"/>
    <w:rsid w:val="00FF56F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A86FA-ABEE-4823-9B81-826B79FE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4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6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Title">
    <w:name w:val="Title"/>
    <w:basedOn w:val="Normal"/>
    <w:link w:val="TitleChar"/>
    <w:uiPriority w:val="1"/>
    <w:qFormat/>
    <w:rsid w:val="007767A2"/>
    <w:pPr>
      <w:widowControl w:val="0"/>
      <w:autoSpaceDE w:val="0"/>
      <w:autoSpaceDN w:val="0"/>
      <w:spacing w:before="169" w:after="0" w:line="240" w:lineRule="auto"/>
      <w:ind w:left="324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7767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4DF1-FC67-4E08-B66D-7703B6B5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HP</cp:lastModifiedBy>
  <cp:revision>90</cp:revision>
  <dcterms:created xsi:type="dcterms:W3CDTF">2021-01-07T15:46:00Z</dcterms:created>
  <dcterms:modified xsi:type="dcterms:W3CDTF">2025-01-14T05:42:00Z</dcterms:modified>
</cp:coreProperties>
</file>