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F6" w:rsidRPr="004B48D4" w:rsidRDefault="00A86DF6" w:rsidP="00895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B48D4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  <w:r w:rsidR="00DC3D92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[Academic </w:t>
      </w:r>
      <w:r w:rsidR="00677062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DC3D92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ession 202</w:t>
      </w:r>
      <w:r w:rsidR="004B48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DC3D92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-2</w:t>
      </w:r>
      <w:r w:rsidR="004B48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DC3D92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]</w:t>
      </w:r>
    </w:p>
    <w:p w:rsidR="009B63EB" w:rsidRPr="004B48D4" w:rsidRDefault="009B63EB" w:rsidP="00895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B. </w:t>
      </w:r>
      <w:proofErr w:type="spellStart"/>
      <w:r w:rsidR="003F5B89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</w:t>
      </w:r>
      <w:proofErr w:type="spellEnd"/>
      <w:r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5B89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First Year [</w:t>
      </w:r>
      <w:r w:rsidR="00263007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114F26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F5B89" w:rsidRPr="004B4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semester]</w:t>
      </w:r>
    </w:p>
    <w:p w:rsidR="00271075" w:rsidRPr="00986787" w:rsidRDefault="009B63EB" w:rsidP="00895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6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Subject: </w:t>
      </w:r>
      <w:r w:rsidR="00986787" w:rsidRPr="00986787">
        <w:rPr>
          <w:rFonts w:ascii="Times New Roman" w:hAnsi="Times New Roman" w:cs="Times New Roman"/>
          <w:b/>
          <w:color w:val="0C0C0C"/>
          <w:sz w:val="24"/>
          <w:szCs w:val="24"/>
        </w:rPr>
        <w:t>Chemistry-</w:t>
      </w:r>
      <w:r w:rsidR="00986787" w:rsidRPr="00986787">
        <w:rPr>
          <w:rFonts w:ascii="Times New Roman" w:hAnsi="Times New Roman" w:cs="Times New Roman"/>
          <w:b/>
          <w:color w:val="0C0C0C"/>
          <w:spacing w:val="-5"/>
          <w:sz w:val="24"/>
          <w:szCs w:val="24"/>
        </w:rPr>
        <w:t xml:space="preserve">II </w:t>
      </w:r>
      <w:r w:rsidR="00986787" w:rsidRPr="00986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986787" w:rsidRPr="00986787">
        <w:rPr>
          <w:rFonts w:ascii="Times New Roman" w:hAnsi="Times New Roman" w:cs="Times New Roman"/>
          <w:b/>
          <w:color w:val="0C0C0C"/>
          <w:sz w:val="24"/>
          <w:szCs w:val="24"/>
        </w:rPr>
        <w:t>B23-CHE-</w:t>
      </w:r>
      <w:r w:rsidR="00986787" w:rsidRPr="00986787">
        <w:rPr>
          <w:rFonts w:ascii="Times New Roman" w:hAnsi="Times New Roman" w:cs="Times New Roman"/>
          <w:b/>
          <w:color w:val="0C0C0C"/>
          <w:spacing w:val="-5"/>
          <w:sz w:val="24"/>
          <w:szCs w:val="24"/>
        </w:rPr>
        <w:t>201</w:t>
      </w:r>
      <w:r w:rsidR="00986787" w:rsidRPr="00986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B4101F" w:rsidRPr="004B48D4" w:rsidRDefault="00B4101F" w:rsidP="00895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48D4">
        <w:rPr>
          <w:rFonts w:ascii="Times New Roman" w:hAnsi="Times New Roman" w:cs="Times New Roman"/>
          <w:b/>
          <w:sz w:val="24"/>
          <w:szCs w:val="24"/>
        </w:rPr>
        <w:t>Dr. Amit Kumar, Assistant Professor of Chemistry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418"/>
        <w:gridCol w:w="7230"/>
        <w:gridCol w:w="1984"/>
      </w:tblGrid>
      <w:tr w:rsidR="009B63EB" w:rsidRPr="00A855C0" w:rsidTr="001F053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Pr="008953E9" w:rsidRDefault="009B63EB" w:rsidP="0014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E9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Pr="008953E9" w:rsidRDefault="009B63EB" w:rsidP="0014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E9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Pr="008953E9" w:rsidRDefault="009B63EB" w:rsidP="0014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E9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Activities</w:t>
            </w:r>
          </w:p>
        </w:tc>
      </w:tr>
      <w:tr w:rsidR="00114F26" w:rsidRPr="00A855C0" w:rsidTr="001F0534">
        <w:trPr>
          <w:trHeight w:val="223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26" w:rsidRPr="004B48D4" w:rsidRDefault="00114F26" w:rsidP="00AE6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b/>
                <w:sz w:val="24"/>
                <w:szCs w:val="24"/>
              </w:rPr>
              <w:t>February, 202</w:t>
            </w:r>
            <w:r w:rsidR="00AE6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005AA9" w:rsidRDefault="00E21758" w:rsidP="00005AA9">
            <w:pPr>
              <w:pStyle w:val="TableParagraph"/>
              <w:spacing w:before="71" w:line="360" w:lineRule="auto"/>
              <w:jc w:val="both"/>
              <w:rPr>
                <w:b/>
                <w:sz w:val="24"/>
                <w:szCs w:val="24"/>
              </w:rPr>
            </w:pPr>
            <w:r w:rsidRPr="004B48D4">
              <w:rPr>
                <w:b/>
                <w:color w:val="0C0C0C"/>
                <w:w w:val="105"/>
                <w:sz w:val="24"/>
                <w:szCs w:val="24"/>
              </w:rPr>
              <w:t>Covalent</w:t>
            </w:r>
            <w:r w:rsidRPr="004B48D4">
              <w:rPr>
                <w:b/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spacing w:val="-4"/>
                <w:w w:val="105"/>
                <w:sz w:val="24"/>
                <w:szCs w:val="24"/>
              </w:rPr>
              <w:t>Bond</w:t>
            </w:r>
            <w:r w:rsidR="00005AA9">
              <w:rPr>
                <w:b/>
                <w:sz w:val="24"/>
                <w:szCs w:val="24"/>
              </w:rPr>
              <w:t xml:space="preserve">: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Valence bond theory approach, </w:t>
            </w:r>
            <w:r w:rsidRPr="004B48D4">
              <w:rPr>
                <w:color w:val="1D1D1D"/>
                <w:w w:val="105"/>
                <w:sz w:val="24"/>
                <w:szCs w:val="24"/>
              </w:rPr>
              <w:t xml:space="preserve">shapes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of simple inorganic molecules and ions based on </w:t>
            </w:r>
            <w:r w:rsidRPr="004B48D4">
              <w:rPr>
                <w:color w:val="1D1D1D"/>
                <w:w w:val="105"/>
                <w:sz w:val="24"/>
                <w:szCs w:val="24"/>
              </w:rPr>
              <w:t xml:space="preserve">valence </w:t>
            </w:r>
            <w:r w:rsidRPr="004B48D4">
              <w:rPr>
                <w:color w:val="0C0C0C"/>
                <w:w w:val="105"/>
                <w:sz w:val="24"/>
                <w:szCs w:val="24"/>
              </w:rPr>
              <w:t>shell electron pair repulsion (VSEPR) theory and hybridization with suitable examples of</w:t>
            </w:r>
            <w:r w:rsidRPr="004B48D4">
              <w:rPr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linear,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trigonal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planar, square</w:t>
            </w:r>
            <w:r w:rsidRPr="004B48D4">
              <w:rPr>
                <w:color w:val="0C0C0C"/>
                <w:spacing w:val="-7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planar,</w:t>
            </w:r>
            <w:r w:rsidRPr="004B48D4">
              <w:rPr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tetrahedral,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trigonal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bipyramidal</w:t>
            </w:r>
            <w:proofErr w:type="spellEnd"/>
            <w:r w:rsidRPr="004B48D4">
              <w:rPr>
                <w:color w:val="0C0C0C"/>
                <w:spacing w:val="1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9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octahedral arrangements. Molecular orbital theory</w:t>
            </w:r>
            <w:r w:rsidRPr="004B48D4">
              <w:rPr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homonuclear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(N</w:t>
            </w:r>
            <w:r w:rsidRPr="004B48D4">
              <w:rPr>
                <w:color w:val="0C0C0C"/>
                <w:w w:val="105"/>
                <w:sz w:val="24"/>
                <w:szCs w:val="24"/>
                <w:vertAlign w:val="subscript"/>
              </w:rPr>
              <w:t>2</w:t>
            </w:r>
            <w:r w:rsidRPr="004B48D4">
              <w:rPr>
                <w:color w:val="0C0C0C"/>
                <w:w w:val="105"/>
                <w:sz w:val="24"/>
                <w:szCs w:val="24"/>
              </w:rPr>
              <w:t>,</w:t>
            </w:r>
            <w:r w:rsidRPr="004B48D4">
              <w:rPr>
                <w:color w:val="0C0C0C"/>
                <w:spacing w:val="18"/>
                <w:w w:val="105"/>
                <w:sz w:val="24"/>
                <w:szCs w:val="24"/>
              </w:rPr>
              <w:t xml:space="preserve"> </w:t>
            </w:r>
            <w:r w:rsidR="004B48D4" w:rsidRPr="004B48D4">
              <w:rPr>
                <w:color w:val="0C0C0C"/>
                <w:w w:val="105"/>
                <w:sz w:val="24"/>
                <w:szCs w:val="24"/>
              </w:rPr>
              <w:t>O</w:t>
            </w:r>
            <w:r w:rsidRPr="004B48D4">
              <w:rPr>
                <w:color w:val="0C0C0C"/>
                <w:w w:val="105"/>
                <w:sz w:val="24"/>
                <w:szCs w:val="24"/>
                <w:vertAlign w:val="subscript"/>
              </w:rPr>
              <w:t>2</w:t>
            </w:r>
            <w:r w:rsidRPr="004B48D4">
              <w:rPr>
                <w:color w:val="0C0C0C"/>
                <w:w w:val="105"/>
                <w:sz w:val="24"/>
                <w:szCs w:val="24"/>
              </w:rPr>
              <w:t>)</w:t>
            </w:r>
            <w:r w:rsidRPr="004B48D4">
              <w:rPr>
                <w:color w:val="0C0C0C"/>
                <w:spacing w:val="3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and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heteronuclear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(CO and NO) diatomic molecules, dipole moment and percentage ionic character in covalent bond.</w:t>
            </w:r>
          </w:p>
          <w:p w:rsidR="004B48D4" w:rsidRPr="00005AA9" w:rsidRDefault="00E21758" w:rsidP="00005AA9">
            <w:pPr>
              <w:pStyle w:val="TableParagraph"/>
              <w:spacing w:before="3" w:line="360" w:lineRule="auto"/>
              <w:jc w:val="both"/>
              <w:rPr>
                <w:b/>
                <w:sz w:val="24"/>
                <w:szCs w:val="24"/>
              </w:rPr>
            </w:pPr>
            <w:r w:rsidRPr="004B48D4">
              <w:rPr>
                <w:b/>
                <w:color w:val="0C0C0C"/>
                <w:w w:val="105"/>
                <w:sz w:val="24"/>
                <w:szCs w:val="24"/>
              </w:rPr>
              <w:t>Ionic</w:t>
            </w:r>
            <w:r w:rsidRPr="004B48D4">
              <w:rPr>
                <w:b/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spacing w:val="-2"/>
                <w:w w:val="105"/>
                <w:sz w:val="24"/>
                <w:szCs w:val="24"/>
              </w:rPr>
              <w:t>Solids</w:t>
            </w:r>
            <w:r w:rsidR="00005AA9">
              <w:rPr>
                <w:b/>
                <w:color w:val="0C0C0C"/>
                <w:spacing w:val="-2"/>
                <w:w w:val="105"/>
                <w:sz w:val="24"/>
                <w:szCs w:val="24"/>
              </w:rPr>
              <w:t xml:space="preserve">: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Ionic </w:t>
            </w:r>
            <w:r w:rsidRPr="004B48D4">
              <w:rPr>
                <w:color w:val="1D1D1D"/>
                <w:w w:val="105"/>
                <w:sz w:val="24"/>
                <w:szCs w:val="24"/>
              </w:rPr>
              <w:t xml:space="preserve">structures </w:t>
            </w:r>
            <w:r w:rsidRPr="004B48D4">
              <w:rPr>
                <w:color w:val="0C0C0C"/>
                <w:w w:val="105"/>
                <w:sz w:val="24"/>
                <w:szCs w:val="24"/>
              </w:rPr>
              <w:t>(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NaCl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CsCl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ZnS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(Zinc blende), CaF</w:t>
            </w:r>
            <w:r w:rsidRPr="004B48D4">
              <w:rPr>
                <w:color w:val="0C0C0C"/>
                <w:w w:val="105"/>
                <w:sz w:val="24"/>
                <w:szCs w:val="24"/>
                <w:vertAlign w:val="subscript"/>
              </w:rPr>
              <w:t>2</w:t>
            </w:r>
            <w:r w:rsidRPr="004B48D4">
              <w:rPr>
                <w:color w:val="0C0C0C"/>
                <w:w w:val="105"/>
                <w:sz w:val="24"/>
                <w:szCs w:val="24"/>
              </w:rPr>
              <w:t>)</w:t>
            </w:r>
            <w:r w:rsidRPr="004B48D4">
              <w:rPr>
                <w:color w:val="0C0C0C"/>
                <w:spacing w:val="4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size effects,</w:t>
            </w:r>
            <w:r w:rsidRPr="004B48D4">
              <w:rPr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radius</w:t>
            </w:r>
            <w:r w:rsidRPr="004B48D4">
              <w:rPr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ratio</w:t>
            </w:r>
            <w:r w:rsidRPr="004B48D4">
              <w:rPr>
                <w:color w:val="0C0C0C"/>
                <w:spacing w:val="-7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rule</w:t>
            </w:r>
            <w:r w:rsidRPr="004B48D4">
              <w:rPr>
                <w:color w:val="0C0C0C"/>
                <w:spacing w:val="-1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9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its</w:t>
            </w:r>
            <w:r w:rsidRPr="004B48D4">
              <w:rPr>
                <w:color w:val="0C0C0C"/>
                <w:spacing w:val="-1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limitations,</w:t>
            </w:r>
            <w:r w:rsidRPr="004B48D4">
              <w:rPr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Concept</w:t>
            </w:r>
            <w:r w:rsidRPr="004B48D4">
              <w:rPr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1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Lattice energy, Born- Haber cycle, Solvation energy and its relationship with solubility of Ionic solids, Polarizing power and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Polarisability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of ions,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Fajan's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rule.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26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  <w:r w:rsidR="00144B79" w:rsidRPr="004B48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79" w:rsidRPr="004B48D4">
              <w:rPr>
                <w:rFonts w:ascii="Times New Roman" w:hAnsi="Times New Roman" w:cs="Times New Roman"/>
                <w:sz w:val="24"/>
                <w:szCs w:val="24"/>
              </w:rPr>
              <w:t xml:space="preserve">Programme and </w:t>
            </w: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Course outcomes</w:t>
            </w:r>
          </w:p>
          <w:p w:rsidR="00114F26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26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114F26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26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114F26" w:rsidRPr="00A855C0" w:rsidTr="00005AA9">
        <w:trPr>
          <w:trHeight w:val="70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26" w:rsidRPr="004B48D4" w:rsidRDefault="00114F26" w:rsidP="00AE6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b/>
                <w:sz w:val="24"/>
                <w:szCs w:val="24"/>
              </w:rPr>
              <w:t>March, 202</w:t>
            </w:r>
            <w:r w:rsidR="00AE6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082" w:rsidRDefault="005E6082" w:rsidP="00005AA9">
            <w:pPr>
              <w:pStyle w:val="TableParagraph"/>
              <w:spacing w:before="4" w:line="360" w:lineRule="auto"/>
              <w:jc w:val="both"/>
              <w:rPr>
                <w:color w:val="0C0C0C"/>
                <w:w w:val="105"/>
                <w:sz w:val="24"/>
                <w:szCs w:val="24"/>
              </w:rPr>
            </w:pPr>
            <w:r w:rsidRPr="004B48D4">
              <w:rPr>
                <w:b/>
                <w:color w:val="0C0C0C"/>
                <w:spacing w:val="-2"/>
                <w:w w:val="105"/>
                <w:sz w:val="24"/>
                <w:szCs w:val="24"/>
              </w:rPr>
              <w:t>Chemical</w:t>
            </w:r>
            <w:r w:rsidRPr="004B48D4">
              <w:rPr>
                <w:b/>
                <w:color w:val="0C0C0C"/>
                <w:spacing w:val="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spacing w:val="-2"/>
                <w:w w:val="105"/>
                <w:sz w:val="24"/>
                <w:szCs w:val="24"/>
              </w:rPr>
              <w:t>Kinetics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4B48D4">
              <w:rPr>
                <w:color w:val="0C0C0C"/>
                <w:w w:val="105"/>
                <w:sz w:val="24"/>
                <w:szCs w:val="24"/>
              </w:rPr>
              <w:t>Concept of reaction rates, rate equation, factors influencing the</w:t>
            </w:r>
            <w:r w:rsidRPr="004B48D4">
              <w:rPr>
                <w:color w:val="0C0C0C"/>
                <w:spacing w:val="-7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rate</w:t>
            </w:r>
            <w:r w:rsidRPr="004B48D4">
              <w:rPr>
                <w:color w:val="0C0C0C"/>
                <w:spacing w:val="-1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7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reaction,</w:t>
            </w:r>
            <w:r w:rsidRPr="004B48D4">
              <w:rPr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Order</w:t>
            </w:r>
            <w:r w:rsidRPr="004B48D4">
              <w:rPr>
                <w:color w:val="0C0C0C"/>
                <w:spacing w:val="-1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molecularity</w:t>
            </w:r>
            <w:proofErr w:type="spellEnd"/>
            <w:r w:rsidRPr="004B48D4">
              <w:rPr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1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 reaction, integrated rate expression for zero, first, Half-life period of a reaction, Arrhenius equation.</w:t>
            </w:r>
          </w:p>
          <w:p w:rsidR="001F0534" w:rsidRPr="00005AA9" w:rsidRDefault="00E21758" w:rsidP="00005AA9">
            <w:pPr>
              <w:pStyle w:val="TableParagraph"/>
              <w:spacing w:before="4" w:line="360" w:lineRule="auto"/>
              <w:jc w:val="both"/>
              <w:rPr>
                <w:b/>
                <w:sz w:val="24"/>
                <w:szCs w:val="24"/>
              </w:rPr>
            </w:pPr>
            <w:r w:rsidRPr="004B48D4">
              <w:rPr>
                <w:b/>
                <w:color w:val="0C0C0C"/>
                <w:spacing w:val="-2"/>
                <w:w w:val="105"/>
                <w:sz w:val="24"/>
                <w:szCs w:val="24"/>
              </w:rPr>
              <w:t>Distribution</w:t>
            </w:r>
            <w:r w:rsidRPr="004B48D4">
              <w:rPr>
                <w:b/>
                <w:color w:val="0C0C0C"/>
                <w:spacing w:val="1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spacing w:val="-5"/>
                <w:w w:val="105"/>
                <w:sz w:val="24"/>
                <w:szCs w:val="24"/>
              </w:rPr>
              <w:t>Law</w:t>
            </w:r>
            <w:r w:rsidR="00005AA9">
              <w:rPr>
                <w:b/>
                <w:color w:val="0C0C0C"/>
                <w:spacing w:val="-5"/>
                <w:w w:val="105"/>
                <w:sz w:val="24"/>
                <w:szCs w:val="24"/>
              </w:rPr>
              <w:t xml:space="preserve">: </w:t>
            </w:r>
            <w:proofErr w:type="spellStart"/>
            <w:r w:rsidR="00005AA9">
              <w:rPr>
                <w:color w:val="0C0C0C"/>
                <w:w w:val="105"/>
                <w:sz w:val="24"/>
                <w:szCs w:val="24"/>
              </w:rPr>
              <w:t>Ner</w:t>
            </w:r>
            <w:r w:rsidRPr="004B48D4">
              <w:rPr>
                <w:color w:val="0C0C0C"/>
                <w:w w:val="105"/>
                <w:sz w:val="24"/>
                <w:szCs w:val="24"/>
              </w:rPr>
              <w:t>st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distribution law-its thermodynamic derivation,</w:t>
            </w:r>
            <w:r w:rsidR="00005AA9">
              <w:rPr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="00005AA9">
              <w:rPr>
                <w:color w:val="0C0C0C"/>
                <w:w w:val="105"/>
                <w:sz w:val="24"/>
                <w:szCs w:val="24"/>
              </w:rPr>
              <w:t>Ner</w:t>
            </w:r>
            <w:r w:rsidRPr="004B48D4">
              <w:rPr>
                <w:color w:val="0C0C0C"/>
                <w:w w:val="105"/>
                <w:sz w:val="24"/>
                <w:szCs w:val="24"/>
              </w:rPr>
              <w:t>st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distribution law after association and dissociation of solute in one of the phases, of distribution law: (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i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>) Determination</w:t>
            </w:r>
            <w:r w:rsidRPr="004B48D4">
              <w:rPr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16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degree</w:t>
            </w:r>
            <w:r w:rsidRPr="004B48D4">
              <w:rPr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16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hydrolysis</w:t>
            </w:r>
            <w:r w:rsidRPr="004B48D4">
              <w:rPr>
                <w:color w:val="0C0C0C"/>
                <w:spacing w:val="-6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1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hydrolysis</w:t>
            </w:r>
            <w:r w:rsidRPr="004B48D4">
              <w:rPr>
                <w:color w:val="0C0C0C"/>
                <w:spacing w:val="-7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constant of aniline hydrochloride</w:t>
            </w:r>
          </w:p>
          <w:p w:rsidR="004B48D4" w:rsidRPr="001F0534" w:rsidRDefault="004B48D4" w:rsidP="001F0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b/>
                <w:color w:val="0C0C0C"/>
                <w:sz w:val="24"/>
                <w:szCs w:val="24"/>
              </w:rPr>
              <w:t>Alkanes</w:t>
            </w:r>
            <w:r w:rsidRPr="004B48D4">
              <w:rPr>
                <w:rFonts w:ascii="Times New Roman" w:hAnsi="Times New Roman" w:cs="Times New Roman"/>
                <w:b/>
                <w:color w:val="0C0C0C"/>
                <w:spacing w:val="26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b/>
                <w:color w:val="0C0C0C"/>
                <w:sz w:val="24"/>
                <w:szCs w:val="24"/>
              </w:rPr>
              <w:t>and</w:t>
            </w:r>
            <w:r w:rsidRPr="004B48D4">
              <w:rPr>
                <w:rFonts w:ascii="Times New Roman" w:hAnsi="Times New Roman" w:cs="Times New Roman"/>
                <w:b/>
                <w:color w:val="0C0C0C"/>
                <w:spacing w:val="18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b/>
                <w:color w:val="0C0C0C"/>
                <w:spacing w:val="-2"/>
                <w:sz w:val="24"/>
                <w:szCs w:val="24"/>
              </w:rPr>
              <w:t>Cycloalkanes</w:t>
            </w:r>
            <w:r w:rsidR="001F0534">
              <w:rPr>
                <w:rFonts w:ascii="Times New Roman" w:hAnsi="Times New Roman" w:cs="Times New Roman"/>
                <w:b/>
                <w:color w:val="0C0C0C"/>
                <w:spacing w:val="-2"/>
                <w:sz w:val="24"/>
                <w:szCs w:val="24"/>
              </w:rPr>
              <w:t xml:space="preserve">: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Nomenclature, classification</w:t>
            </w:r>
            <w:r w:rsidRPr="004B48D4">
              <w:rPr>
                <w:rFonts w:ascii="Times New Roman" w:hAnsi="Times New Roman" w:cs="Times New Roman"/>
                <w:color w:val="0C0C0C"/>
                <w:spacing w:val="-1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rFonts w:ascii="Times New Roman" w:hAnsi="Times New Roman" w:cs="Times New Roman"/>
                <w:color w:val="0C0C0C"/>
                <w:spacing w:val="-1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carbon</w:t>
            </w:r>
            <w:r w:rsidRPr="004B48D4">
              <w:rPr>
                <w:rFonts w:ascii="Times New Roman" w:hAnsi="Times New Roman" w:cs="Times New Roman"/>
                <w:color w:val="0C0C0C"/>
                <w:spacing w:val="-6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atoms</w:t>
            </w:r>
            <w:r w:rsidRPr="004B48D4">
              <w:rPr>
                <w:rFonts w:ascii="Times New Roman" w:hAnsi="Times New Roman" w:cs="Times New Roman"/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in</w:t>
            </w:r>
            <w:r w:rsidRPr="004B48D4">
              <w:rPr>
                <w:rFonts w:ascii="Times New Roman" w:hAnsi="Times New Roman" w:cs="Times New Roman"/>
                <w:color w:val="0C0C0C"/>
                <w:spacing w:val="-1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alkanes</w:t>
            </w:r>
            <w:r w:rsidRPr="004B48D4">
              <w:rPr>
                <w:rFonts w:ascii="Times New Roman" w:hAnsi="Times New Roman" w:cs="Times New Roman"/>
                <w:color w:val="0C0C0C"/>
                <w:spacing w:val="-1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rFonts w:ascii="Times New Roman" w:hAnsi="Times New Roman" w:cs="Times New Roman"/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its structure. Isomerism in alkanes, sources. Methods of formation: </w:t>
            </w:r>
            <w:proofErr w:type="spellStart"/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Wurtz</w:t>
            </w:r>
            <w:proofErr w:type="spellEnd"/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reaction, Kolbe reaction, Corey- House reaction and decarboxylation of carboxylic acids, physical properties. Mechanism of</w:t>
            </w:r>
            <w:r w:rsidRPr="004B48D4">
              <w:rPr>
                <w:rFonts w:ascii="Times New Roman" w:hAnsi="Times New Roman" w:cs="Times New Roman"/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free</w:t>
            </w:r>
            <w:r w:rsidRPr="004B48D4">
              <w:rPr>
                <w:rFonts w:ascii="Times New Roman" w:hAnsi="Times New Roman" w:cs="Times New Roman"/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radical halogenation of</w:t>
            </w:r>
            <w:r w:rsidRPr="004B48D4">
              <w:rPr>
                <w:rFonts w:ascii="Times New Roman" w:hAnsi="Times New Roman" w:cs="Times New Roman"/>
                <w:color w:val="0C0C0C"/>
                <w:spacing w:val="-1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alkanes: reactivity and selectivity.</w:t>
            </w:r>
          </w:p>
          <w:p w:rsidR="004B48D4" w:rsidRPr="004B48D4" w:rsidRDefault="004B48D4" w:rsidP="001F05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4B48D4">
              <w:rPr>
                <w:color w:val="0C0C0C"/>
                <w:w w:val="105"/>
                <w:sz w:val="24"/>
                <w:szCs w:val="24"/>
              </w:rPr>
              <w:lastRenderedPageBreak/>
              <w:t>Nomenclature of</w:t>
            </w:r>
            <w:r w:rsidRPr="004B48D4">
              <w:rPr>
                <w:color w:val="0C0C0C"/>
                <w:spacing w:val="-1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Cycloalkanes,</w:t>
            </w:r>
            <w:r w:rsidRPr="004B48D4">
              <w:rPr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Baeyer's</w:t>
            </w:r>
            <w:r w:rsidRPr="004B48D4">
              <w:rPr>
                <w:color w:val="0C0C0C"/>
                <w:spacing w:val="-1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strain</w:t>
            </w:r>
            <w:r w:rsidRPr="004B48D4">
              <w:rPr>
                <w:color w:val="0C0C0C"/>
                <w:spacing w:val="-1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theory</w:t>
            </w:r>
            <w:r w:rsidRPr="004B48D4">
              <w:rPr>
                <w:color w:val="0C0C0C"/>
                <w:spacing w:val="-1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its limitations, theory of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strainless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rings.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7F1" w:rsidRDefault="001847F1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Mid Term Exam on Covalent Bond and Ionic solids</w:t>
            </w:r>
          </w:p>
          <w:p w:rsidR="00144B79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114F26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 xml:space="preserve">Discussion of Previous Years Questions </w:t>
            </w:r>
          </w:p>
        </w:tc>
      </w:tr>
      <w:tr w:rsidR="00114F26" w:rsidRPr="00A855C0" w:rsidTr="001F053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26" w:rsidRPr="004B48D4" w:rsidRDefault="00114F26" w:rsidP="00AE6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April, 202</w:t>
            </w:r>
            <w:r w:rsidR="00AE6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F26" w:rsidRPr="004B48D4" w:rsidRDefault="00E21758" w:rsidP="001F0534">
            <w:pPr>
              <w:pStyle w:val="TableParagraph"/>
              <w:spacing w:before="4" w:line="360" w:lineRule="auto"/>
              <w:jc w:val="both"/>
              <w:rPr>
                <w:b/>
                <w:sz w:val="24"/>
                <w:szCs w:val="24"/>
              </w:rPr>
            </w:pPr>
            <w:r w:rsidRPr="004B48D4">
              <w:rPr>
                <w:b/>
                <w:color w:val="0C0C0C"/>
                <w:spacing w:val="-2"/>
                <w:w w:val="105"/>
                <w:sz w:val="24"/>
                <w:szCs w:val="24"/>
              </w:rPr>
              <w:t>Alkenes</w:t>
            </w:r>
            <w:r w:rsidR="004B48D4">
              <w:rPr>
                <w:b/>
                <w:sz w:val="24"/>
                <w:szCs w:val="24"/>
              </w:rPr>
              <w:t xml:space="preserve">: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Nomenclature of alkenes and its structure. Methods of formation: dehydration of alcohols,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dehydrohalogenation</w:t>
            </w:r>
            <w:proofErr w:type="spellEnd"/>
            <w:r w:rsidRPr="004B48D4">
              <w:rPr>
                <w:color w:val="0C0C0C"/>
                <w:spacing w:val="-9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 alkyl</w:t>
            </w:r>
            <w:r w:rsidRPr="004B48D4">
              <w:rPr>
                <w:color w:val="0C0C0C"/>
                <w:spacing w:val="-1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halide,</w:t>
            </w:r>
            <w:r w:rsidRPr="004B48D4">
              <w:rPr>
                <w:color w:val="0C0C0C"/>
                <w:spacing w:val="-9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Hofmann</w:t>
            </w:r>
            <w:r w:rsidRPr="004B48D4">
              <w:rPr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elimination</w:t>
            </w:r>
            <w:r w:rsidRPr="004B48D4">
              <w:rPr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9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their</w:t>
            </w:r>
            <w:r w:rsidRPr="004B48D4">
              <w:rPr>
                <w:color w:val="0C0C0C"/>
                <w:spacing w:val="-1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mechanism.</w:t>
            </w:r>
            <w:r w:rsidRPr="004B48D4">
              <w:rPr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The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Saytzeff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rule and relative stabilities of alkenes. Chemical reactions:</w:t>
            </w:r>
            <w:r w:rsidRPr="004B48D4">
              <w:rPr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electrophilic</w:t>
            </w:r>
            <w:r w:rsidRPr="004B48D4">
              <w:rPr>
                <w:color w:val="0C0C0C"/>
                <w:spacing w:val="-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1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free</w:t>
            </w:r>
            <w:r w:rsidRPr="004B48D4">
              <w:rPr>
                <w:color w:val="0C0C0C"/>
                <w:spacing w:val="-1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radical</w:t>
            </w:r>
            <w:r w:rsidRPr="004B48D4">
              <w:rPr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additions,</w:t>
            </w:r>
            <w:r w:rsidRPr="004B48D4">
              <w:rPr>
                <w:color w:val="0C0C0C"/>
                <w:spacing w:val="-6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addition</w:t>
            </w:r>
            <w:r w:rsidRPr="004B48D4">
              <w:rPr>
                <w:color w:val="0C0C0C"/>
                <w:spacing w:val="-6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of halogens, halogen acids, hydroboration-oxidation,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oxymercuration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-reduction,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ozonolysis</w:t>
            </w:r>
            <w:proofErr w:type="spellEnd"/>
            <w:r w:rsidRPr="004B48D4">
              <w:rPr>
                <w:color w:val="0C0C0C"/>
                <w:w w:val="105"/>
                <w:sz w:val="24"/>
                <w:szCs w:val="24"/>
              </w:rPr>
              <w:t xml:space="preserve"> and hydration.</w:t>
            </w:r>
            <w:r w:rsidR="008953E9" w:rsidRPr="004B48D4">
              <w:rPr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Markownikoff's</w:t>
            </w:r>
            <w:proofErr w:type="spellEnd"/>
            <w:r w:rsidRPr="004B48D4">
              <w:rPr>
                <w:color w:val="0C0C0C"/>
                <w:spacing w:val="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rule</w:t>
            </w:r>
            <w:r w:rsidRPr="004B48D4">
              <w:rPr>
                <w:color w:val="0C0C0C"/>
                <w:spacing w:val="6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spacing w:val="-2"/>
                <w:w w:val="105"/>
                <w:sz w:val="24"/>
                <w:szCs w:val="24"/>
              </w:rPr>
              <w:t>addition.</w:t>
            </w:r>
          </w:p>
          <w:p w:rsidR="004B48D4" w:rsidRPr="001F0534" w:rsidRDefault="004B48D4" w:rsidP="005E6082">
            <w:pPr>
              <w:pStyle w:val="TableParagraph"/>
              <w:spacing w:before="67" w:line="360" w:lineRule="auto"/>
              <w:jc w:val="both"/>
              <w:rPr>
                <w:b/>
                <w:sz w:val="24"/>
                <w:szCs w:val="24"/>
              </w:rPr>
            </w:pPr>
            <w:r w:rsidRPr="004B48D4">
              <w:rPr>
                <w:b/>
                <w:color w:val="0C0C0C"/>
                <w:w w:val="105"/>
                <w:sz w:val="24"/>
                <w:szCs w:val="24"/>
              </w:rPr>
              <w:t>Hydrogen Bonding</w:t>
            </w:r>
            <w:r w:rsidRPr="004B48D4">
              <w:rPr>
                <w:b/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b/>
                <w:color w:val="0C0C0C"/>
                <w:spacing w:val="-1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w w:val="105"/>
                <w:sz w:val="24"/>
                <w:szCs w:val="24"/>
              </w:rPr>
              <w:t>Van</w:t>
            </w:r>
            <w:r w:rsidRPr="004B48D4">
              <w:rPr>
                <w:b/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w w:val="105"/>
                <w:sz w:val="24"/>
                <w:szCs w:val="24"/>
              </w:rPr>
              <w:t>der</w:t>
            </w:r>
            <w:r w:rsidRPr="004B48D4">
              <w:rPr>
                <w:b/>
                <w:color w:val="0C0C0C"/>
                <w:spacing w:val="-1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w w:val="105"/>
                <w:sz w:val="24"/>
                <w:szCs w:val="24"/>
              </w:rPr>
              <w:t>Waals</w:t>
            </w:r>
            <w:r w:rsidRPr="004B48D4">
              <w:rPr>
                <w:b/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spacing w:val="-2"/>
                <w:w w:val="105"/>
                <w:sz w:val="24"/>
                <w:szCs w:val="24"/>
              </w:rPr>
              <w:t>forces</w:t>
            </w:r>
            <w:r w:rsidR="001F0534">
              <w:rPr>
                <w:b/>
                <w:color w:val="0C0C0C"/>
                <w:spacing w:val="-2"/>
                <w:w w:val="105"/>
                <w:sz w:val="24"/>
                <w:szCs w:val="24"/>
              </w:rPr>
              <w:t>:</w:t>
            </w:r>
            <w:r w:rsidR="001F0534">
              <w:rPr>
                <w:b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Hydrogen Bonding-</w:t>
            </w:r>
            <w:r w:rsidRPr="004B48D4">
              <w:rPr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Definition, types, effects of</w:t>
            </w:r>
            <w:r w:rsidRPr="004B48D4">
              <w:rPr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hydrogen bonding on properties of substances, </w:t>
            </w:r>
            <w:proofErr w:type="spellStart"/>
            <w:r w:rsidRPr="004B48D4">
              <w:rPr>
                <w:color w:val="0C0C0C"/>
                <w:w w:val="105"/>
                <w:sz w:val="24"/>
                <w:szCs w:val="24"/>
              </w:rPr>
              <w:t>application</w:t>
            </w:r>
            <w:r w:rsidR="001F0534">
              <w:rPr>
                <w:color w:val="0C0C0C"/>
                <w:w w:val="105"/>
                <w:sz w:val="24"/>
                <w:szCs w:val="24"/>
              </w:rPr>
              <w:t>.</w:t>
            </w:r>
            <w:r w:rsidRPr="004B48D4">
              <w:rPr>
                <w:color w:val="0C0C0C"/>
                <w:w w:val="105"/>
                <w:sz w:val="24"/>
                <w:szCs w:val="24"/>
              </w:rPr>
              <w:t>Brief</w:t>
            </w:r>
            <w:proofErr w:type="spellEnd"/>
            <w:r w:rsidRPr="004B48D4">
              <w:rPr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discussion</w:t>
            </w:r>
            <w:r w:rsidRPr="004B48D4">
              <w:rPr>
                <w:color w:val="0C0C0C"/>
                <w:spacing w:val="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9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various</w:t>
            </w:r>
            <w:r w:rsidRPr="004B48D4">
              <w:rPr>
                <w:color w:val="0C0C0C"/>
                <w:spacing w:val="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types</w:t>
            </w:r>
            <w:r w:rsidRPr="004B48D4">
              <w:rPr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10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Van</w:t>
            </w:r>
            <w:r w:rsidRPr="004B48D4">
              <w:rPr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der</w:t>
            </w:r>
            <w:r w:rsidRPr="004B48D4">
              <w:rPr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Waals</w:t>
            </w:r>
            <w:r w:rsidRPr="004B48D4">
              <w:rPr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spacing w:val="-2"/>
                <w:w w:val="105"/>
                <w:sz w:val="24"/>
                <w:szCs w:val="24"/>
              </w:rPr>
              <w:t>forces.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7F1" w:rsidRPr="005D3114" w:rsidRDefault="00144B79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 xml:space="preserve">Assignment  of </w:t>
            </w:r>
            <w:r w:rsidR="001847F1">
              <w:rPr>
                <w:rFonts w:ascii="Times New Roman" w:hAnsi="Times New Roman" w:cs="Times New Roman"/>
                <w:sz w:val="24"/>
                <w:szCs w:val="24"/>
              </w:rPr>
              <w:t>Chemical Kinetics</w:t>
            </w:r>
            <w:r w:rsidR="005D311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5D3114" w:rsidRPr="005D3114">
              <w:rPr>
                <w:rFonts w:ascii="Times New Roman" w:hAnsi="Times New Roman" w:cs="Times New Roman"/>
                <w:color w:val="0C0C0C"/>
                <w:spacing w:val="-2"/>
                <w:w w:val="105"/>
                <w:sz w:val="24"/>
                <w:szCs w:val="24"/>
              </w:rPr>
              <w:t>Distribution</w:t>
            </w:r>
            <w:r w:rsidR="005D3114" w:rsidRPr="005D3114">
              <w:rPr>
                <w:rFonts w:ascii="Times New Roman" w:hAnsi="Times New Roman" w:cs="Times New Roman"/>
                <w:color w:val="0C0C0C"/>
                <w:spacing w:val="10"/>
                <w:w w:val="105"/>
                <w:sz w:val="24"/>
                <w:szCs w:val="24"/>
              </w:rPr>
              <w:t xml:space="preserve"> </w:t>
            </w:r>
            <w:r w:rsidR="005D3114" w:rsidRPr="005D3114">
              <w:rPr>
                <w:rFonts w:ascii="Times New Roman" w:hAnsi="Times New Roman" w:cs="Times New Roman"/>
                <w:color w:val="0C0C0C"/>
                <w:spacing w:val="-5"/>
                <w:w w:val="105"/>
                <w:sz w:val="24"/>
                <w:szCs w:val="24"/>
              </w:rPr>
              <w:t>Law</w:t>
            </w:r>
            <w:r w:rsidR="005D3114" w:rsidRPr="005D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B79" w:rsidRPr="004B48D4" w:rsidRDefault="00144B79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Discussion on Assignment</w:t>
            </w:r>
          </w:p>
          <w:p w:rsidR="00144B79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Presentation of Students</w:t>
            </w:r>
          </w:p>
          <w:p w:rsidR="00114F26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114F26" w:rsidRPr="004B48D4" w:rsidRDefault="00114F26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4F26" w:rsidRPr="00A855C0" w:rsidTr="001F053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26" w:rsidRPr="004B48D4" w:rsidRDefault="00114F26" w:rsidP="00AE6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b/>
                <w:sz w:val="24"/>
                <w:szCs w:val="24"/>
              </w:rPr>
              <w:t>May, 202</w:t>
            </w:r>
            <w:r w:rsidR="00AE6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082" w:rsidRDefault="005E6082" w:rsidP="004B48D4">
            <w:pPr>
              <w:pStyle w:val="TableParagraph"/>
              <w:spacing w:before="47" w:line="360" w:lineRule="auto"/>
              <w:ind w:left="85" w:hanging="2"/>
              <w:jc w:val="both"/>
              <w:rPr>
                <w:color w:val="0C0C0C"/>
                <w:spacing w:val="-2"/>
                <w:w w:val="105"/>
                <w:sz w:val="24"/>
                <w:szCs w:val="24"/>
              </w:rPr>
            </w:pPr>
            <w:r w:rsidRPr="004B48D4">
              <w:rPr>
                <w:b/>
                <w:color w:val="0C0C0C"/>
                <w:w w:val="105"/>
                <w:sz w:val="24"/>
                <w:szCs w:val="24"/>
              </w:rPr>
              <w:t>Metallic</w:t>
            </w:r>
            <w:r w:rsidRPr="004B48D4">
              <w:rPr>
                <w:b/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w w:val="105"/>
                <w:sz w:val="24"/>
                <w:szCs w:val="24"/>
              </w:rPr>
              <w:t>Bond</w:t>
            </w:r>
            <w:r w:rsidRPr="004B48D4">
              <w:rPr>
                <w:b/>
                <w:color w:val="0C0C0C"/>
                <w:spacing w:val="-9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b/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b/>
                <w:color w:val="0C0C0C"/>
                <w:spacing w:val="-2"/>
                <w:w w:val="105"/>
                <w:sz w:val="24"/>
                <w:szCs w:val="24"/>
              </w:rPr>
              <w:t>semiconductors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4B48D4">
              <w:rPr>
                <w:color w:val="0C0C0C"/>
                <w:w w:val="105"/>
                <w:sz w:val="24"/>
                <w:szCs w:val="24"/>
              </w:rPr>
              <w:t>Metallic</w:t>
            </w:r>
            <w:r w:rsidRPr="004B48D4">
              <w:rPr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bond</w:t>
            </w:r>
            <w:r w:rsidRPr="004B48D4">
              <w:rPr>
                <w:color w:val="0C0C0C"/>
                <w:spacing w:val="-1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-</w:t>
            </w:r>
            <w:r w:rsidRPr="004B48D4">
              <w:rPr>
                <w:color w:val="0C0C0C"/>
                <w:spacing w:val="32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Qualitative idea</w:t>
            </w:r>
            <w:r w:rsidRPr="004B48D4">
              <w:rPr>
                <w:color w:val="0C0C0C"/>
                <w:spacing w:val="-11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of</w:t>
            </w:r>
            <w:r w:rsidRPr="004B48D4">
              <w:rPr>
                <w:color w:val="0C0C0C"/>
                <w:spacing w:val="-16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valence</w:t>
            </w:r>
            <w:r w:rsidRPr="004B48D4">
              <w:rPr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bond</w:t>
            </w:r>
            <w:r w:rsidRPr="004B48D4">
              <w:rPr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9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 xml:space="preserve">Band theories of metallic bond (conductors, semiconductors, </w:t>
            </w:r>
            <w:r w:rsidRPr="004B48D4">
              <w:rPr>
                <w:color w:val="0C0C0C"/>
                <w:spacing w:val="-2"/>
                <w:w w:val="105"/>
                <w:sz w:val="24"/>
                <w:szCs w:val="24"/>
              </w:rPr>
              <w:t xml:space="preserve">insulators). </w:t>
            </w:r>
            <w:r w:rsidRPr="004B48D4">
              <w:rPr>
                <w:color w:val="0C0C0C"/>
                <w:w w:val="105"/>
                <w:sz w:val="24"/>
                <w:szCs w:val="24"/>
              </w:rPr>
              <w:t>Semiconductors</w:t>
            </w:r>
            <w:r w:rsidRPr="004B48D4">
              <w:rPr>
                <w:color w:val="0C0C0C"/>
                <w:spacing w:val="-1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-</w:t>
            </w:r>
            <w:r w:rsidRPr="004B48D4">
              <w:rPr>
                <w:color w:val="0C0C0C"/>
                <w:spacing w:val="28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Introduction,</w:t>
            </w:r>
            <w:r w:rsidRPr="004B48D4">
              <w:rPr>
                <w:color w:val="0C0C0C"/>
                <w:spacing w:val="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types,</w:t>
            </w:r>
            <w:r w:rsidRPr="004B48D4">
              <w:rPr>
                <w:color w:val="0C0C0C"/>
                <w:spacing w:val="-3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w w:val="105"/>
                <w:sz w:val="24"/>
                <w:szCs w:val="24"/>
              </w:rPr>
              <w:t>and</w:t>
            </w:r>
            <w:r w:rsidRPr="004B48D4">
              <w:rPr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 w:rsidRPr="004B48D4">
              <w:rPr>
                <w:color w:val="0C0C0C"/>
                <w:spacing w:val="-2"/>
                <w:w w:val="105"/>
                <w:sz w:val="24"/>
                <w:szCs w:val="24"/>
              </w:rPr>
              <w:t>applications.</w:t>
            </w:r>
          </w:p>
          <w:p w:rsidR="00114F26" w:rsidRPr="004B48D4" w:rsidRDefault="004B48D4" w:rsidP="004B48D4">
            <w:pPr>
              <w:pStyle w:val="TableParagraph"/>
              <w:spacing w:before="47" w:line="360" w:lineRule="auto"/>
              <w:ind w:left="85" w:hanging="2"/>
              <w:jc w:val="both"/>
              <w:rPr>
                <w:sz w:val="24"/>
                <w:szCs w:val="24"/>
              </w:rPr>
            </w:pPr>
            <w:r w:rsidRPr="004B48D4">
              <w:rPr>
                <w:sz w:val="24"/>
                <w:szCs w:val="24"/>
              </w:rPr>
              <w:t>Revision of Syllabus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F26" w:rsidRPr="004B48D4" w:rsidRDefault="005E6082" w:rsidP="004B48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4"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</w:tbl>
    <w:p w:rsidR="00607B81" w:rsidRPr="00A855C0" w:rsidRDefault="00607B81" w:rsidP="00375799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113889" w:rsidRPr="00A855C0" w:rsidRDefault="00113889" w:rsidP="001834DA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A26827" w:rsidRPr="00A855C0" w:rsidRDefault="00A26827" w:rsidP="0037579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A41C3" w:rsidRDefault="00EA41C3" w:rsidP="0037579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A41C3" w:rsidRDefault="00EA41C3" w:rsidP="0037579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A41C3" w:rsidRDefault="00EA41C3" w:rsidP="0037579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A41C3" w:rsidRDefault="00EA41C3" w:rsidP="0037579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A41C3" w:rsidRDefault="00EA41C3" w:rsidP="0037579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A41C3" w:rsidRDefault="00EA41C3" w:rsidP="0037579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A41C3" w:rsidRDefault="00EA41C3" w:rsidP="008953E9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8953E9" w:rsidRDefault="008953E9" w:rsidP="008953E9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005AA9" w:rsidRDefault="00005AA9" w:rsidP="008953E9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8E5B3D" w:rsidRDefault="008E5B3D" w:rsidP="00375799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375799" w:rsidRPr="00082047" w:rsidRDefault="00375799" w:rsidP="00375799">
      <w:pPr>
        <w:spacing w:after="0" w:line="36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</w:rPr>
      </w:pPr>
      <w:r w:rsidRPr="00082047">
        <w:rPr>
          <w:rFonts w:cstheme="minorHAnsi"/>
          <w:b/>
          <w:sz w:val="28"/>
          <w:szCs w:val="28"/>
          <w:u w:val="single"/>
        </w:rPr>
        <w:lastRenderedPageBreak/>
        <w:t>Lesson Plan</w:t>
      </w:r>
      <w:r w:rsidRPr="00082047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[Academic Session 202</w:t>
      </w:r>
      <w:r w:rsidR="006E1F23">
        <w:rPr>
          <w:rFonts w:eastAsia="Times New Roman" w:cstheme="minorHAnsi"/>
          <w:b/>
          <w:color w:val="000000"/>
          <w:sz w:val="28"/>
          <w:szCs w:val="28"/>
          <w:u w:val="single"/>
        </w:rPr>
        <w:t>3</w:t>
      </w:r>
      <w:r w:rsidRPr="00082047">
        <w:rPr>
          <w:rFonts w:eastAsia="Times New Roman" w:cstheme="minorHAnsi"/>
          <w:b/>
          <w:color w:val="000000"/>
          <w:sz w:val="28"/>
          <w:szCs w:val="28"/>
          <w:u w:val="single"/>
        </w:rPr>
        <w:t>-202</w:t>
      </w:r>
      <w:r w:rsidR="006E1F23">
        <w:rPr>
          <w:rFonts w:eastAsia="Times New Roman" w:cstheme="minorHAnsi"/>
          <w:b/>
          <w:color w:val="000000"/>
          <w:sz w:val="28"/>
          <w:szCs w:val="28"/>
          <w:u w:val="single"/>
        </w:rPr>
        <w:t>4</w:t>
      </w:r>
      <w:r w:rsidRPr="00082047">
        <w:rPr>
          <w:rFonts w:eastAsia="Times New Roman" w:cstheme="minorHAnsi"/>
          <w:b/>
          <w:color w:val="000000"/>
          <w:sz w:val="28"/>
          <w:szCs w:val="28"/>
          <w:u w:val="single"/>
        </w:rPr>
        <w:t>]</w:t>
      </w:r>
    </w:p>
    <w:p w:rsidR="00596D67" w:rsidRPr="00082047" w:rsidRDefault="00596D67" w:rsidP="00596D6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Class: B. </w:t>
      </w:r>
      <w:proofErr w:type="spellStart"/>
      <w:r w:rsidRPr="00082047">
        <w:rPr>
          <w:rFonts w:eastAsia="Times New Roman" w:cstheme="minorHAnsi"/>
          <w:b/>
          <w:color w:val="000000"/>
          <w:sz w:val="28"/>
          <w:szCs w:val="28"/>
        </w:rPr>
        <w:t>Sc</w:t>
      </w:r>
      <w:proofErr w:type="spellEnd"/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 Second Year [I</w:t>
      </w:r>
      <w:r w:rsidR="00CE6B95" w:rsidRPr="00082047">
        <w:rPr>
          <w:rFonts w:eastAsia="Times New Roman" w:cstheme="minorHAnsi"/>
          <w:b/>
          <w:color w:val="000000"/>
          <w:sz w:val="28"/>
          <w:szCs w:val="28"/>
        </w:rPr>
        <w:t>V</w:t>
      </w:r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 semester]</w:t>
      </w:r>
    </w:p>
    <w:p w:rsidR="00596D67" w:rsidRPr="00082047" w:rsidRDefault="00596D67" w:rsidP="00596D6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082047">
        <w:rPr>
          <w:rFonts w:eastAsia="Times New Roman" w:cstheme="minorHAnsi"/>
          <w:b/>
          <w:color w:val="000000"/>
          <w:sz w:val="28"/>
          <w:szCs w:val="28"/>
        </w:rPr>
        <w:t>Subject: (CH-20</w:t>
      </w:r>
      <w:r w:rsidR="00114F26" w:rsidRPr="00082047">
        <w:rPr>
          <w:rFonts w:eastAsia="Times New Roman" w:cstheme="minorHAnsi"/>
          <w:b/>
          <w:color w:val="000000"/>
          <w:sz w:val="28"/>
          <w:szCs w:val="28"/>
        </w:rPr>
        <w:t>4</w:t>
      </w:r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) Inorganic Chemistry </w:t>
      </w:r>
    </w:p>
    <w:p w:rsidR="00F376DA" w:rsidRPr="00082047" w:rsidRDefault="00F376DA" w:rsidP="00F376DA">
      <w:pPr>
        <w:spacing w:after="0"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082047">
        <w:rPr>
          <w:rFonts w:cstheme="minorHAnsi"/>
          <w:b/>
          <w:sz w:val="28"/>
          <w:szCs w:val="28"/>
        </w:rPr>
        <w:t>Dr. Amit Kumar, Assistant Professor of Chemistry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5103"/>
        <w:gridCol w:w="3119"/>
      </w:tblGrid>
      <w:tr w:rsidR="00596D67" w:rsidRPr="00A855C0" w:rsidTr="00082047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A855C0" w:rsidRDefault="00596D67" w:rsidP="000820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Month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A855C0" w:rsidRDefault="00596D67" w:rsidP="000820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A855C0" w:rsidRDefault="00596D67" w:rsidP="000820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Academic Activities</w:t>
            </w:r>
          </w:p>
        </w:tc>
      </w:tr>
      <w:tr w:rsidR="002A521A" w:rsidRPr="00A855C0" w:rsidTr="00082047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A855C0" w:rsidRDefault="00A32E9C" w:rsidP="0008204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January</w:t>
            </w:r>
            <w:r w:rsidR="002A521A" w:rsidRPr="00A855C0">
              <w:rPr>
                <w:rFonts w:cstheme="minorHAnsi"/>
                <w:b/>
                <w:sz w:val="24"/>
                <w:szCs w:val="24"/>
              </w:rPr>
              <w:t>,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A855C0" w:rsidRDefault="00FA073A" w:rsidP="000820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Chemistry of f-Block elements Lanthanides</w:t>
            </w:r>
            <w:r w:rsidRPr="00A855C0">
              <w:rPr>
                <w:rFonts w:cstheme="minorHAnsi"/>
                <w:sz w:val="24"/>
                <w:szCs w:val="24"/>
              </w:rPr>
              <w:t xml:space="preserve">: Electronic structure, oxidation states, magnetic properties, complex formation, </w:t>
            </w:r>
            <w:proofErr w:type="spellStart"/>
            <w:r w:rsidRPr="00A855C0">
              <w:rPr>
                <w:rFonts w:cstheme="minorHAnsi"/>
                <w:sz w:val="24"/>
                <w:szCs w:val="24"/>
              </w:rPr>
              <w:t>colour</w:t>
            </w:r>
            <w:proofErr w:type="spellEnd"/>
            <w:r w:rsidRPr="00A855C0">
              <w:rPr>
                <w:rFonts w:cstheme="minorHAnsi"/>
                <w:sz w:val="24"/>
                <w:szCs w:val="24"/>
              </w:rPr>
              <w:t xml:space="preserve">, ionic radii and lanthanide contraction, occurrence, separation of lanthanides, Lanthanide compounds.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82047" w:rsidRPr="00A855C0" w:rsidRDefault="00082047" w:rsidP="0008204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Introduction of Syllabus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A855C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Programme and </w:t>
            </w:r>
            <w:r w:rsidRPr="00A855C0">
              <w:rPr>
                <w:rFonts w:cstheme="minorHAnsi"/>
                <w:sz w:val="24"/>
                <w:szCs w:val="24"/>
              </w:rPr>
              <w:t>Course outcomes</w:t>
            </w:r>
          </w:p>
          <w:p w:rsidR="00EA41C3" w:rsidRDefault="002A521A" w:rsidP="0008204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Doubt solving sessions</w:t>
            </w:r>
          </w:p>
          <w:p w:rsidR="001834DA" w:rsidRPr="00A855C0" w:rsidRDefault="001834DA" w:rsidP="0008204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Discussion of Previous Years Questions</w:t>
            </w:r>
          </w:p>
        </w:tc>
      </w:tr>
      <w:tr w:rsidR="002A521A" w:rsidRPr="00A855C0" w:rsidTr="00082047">
        <w:trPr>
          <w:trHeight w:val="1278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A855C0" w:rsidRDefault="00A32E9C" w:rsidP="00A32E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February</w:t>
            </w:r>
            <w:r w:rsidR="002A521A" w:rsidRPr="00A855C0">
              <w:rPr>
                <w:rFonts w:cstheme="minorHAnsi"/>
                <w:b/>
                <w:sz w:val="24"/>
                <w:szCs w:val="24"/>
              </w:rPr>
              <w:t>,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A855C0" w:rsidRDefault="00FA073A" w:rsidP="000820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Actinides:</w:t>
            </w:r>
            <w:r w:rsidRPr="00A855C0">
              <w:rPr>
                <w:rFonts w:cstheme="minorHAnsi"/>
                <w:sz w:val="24"/>
                <w:szCs w:val="24"/>
              </w:rPr>
              <w:t xml:space="preserve"> General characteristics of actinides, chemistry of separation of Np, Pu and Am from uranium, Transuranic elements, comparison of properties of Lanthanides and actinides with transition elements.</w:t>
            </w:r>
            <w:r w:rsidRPr="00A855C0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="00F376DA" w:rsidRPr="00A855C0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C3" w:rsidRPr="00A855C0" w:rsidRDefault="002A521A" w:rsidP="0008204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Doubt solving sessions</w:t>
            </w:r>
          </w:p>
          <w:p w:rsidR="001834DA" w:rsidRPr="00A855C0" w:rsidRDefault="001834DA" w:rsidP="0008204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Discussion of Previous Years Questions</w:t>
            </w:r>
          </w:p>
        </w:tc>
      </w:tr>
      <w:tr w:rsidR="002A521A" w:rsidRPr="00A855C0" w:rsidTr="00082047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A855C0" w:rsidRDefault="00A32E9C" w:rsidP="00A32E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March</w:t>
            </w:r>
            <w:r w:rsidR="002A521A" w:rsidRPr="00A855C0">
              <w:rPr>
                <w:rFonts w:cstheme="minorHAnsi"/>
                <w:b/>
                <w:sz w:val="24"/>
                <w:szCs w:val="24"/>
              </w:rPr>
              <w:t>,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21A" w:rsidRPr="00A855C0" w:rsidRDefault="00FA073A" w:rsidP="000820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Theory of Qualitative and Quantitative Analysis</w:t>
            </w:r>
            <w:r w:rsidRPr="00A855C0">
              <w:rPr>
                <w:rFonts w:cstheme="minorHAnsi"/>
                <w:sz w:val="24"/>
                <w:szCs w:val="24"/>
              </w:rPr>
              <w:t xml:space="preserve">: Chemistry of analysis of various groups of basic and acidic radicals, chemistry of identification of acid radicals in typical combination, chemistry of interference of acid radicals including their removal in </w:t>
            </w:r>
            <w:r w:rsidR="00082047">
              <w:rPr>
                <w:rFonts w:cstheme="minorHAnsi"/>
                <w:sz w:val="24"/>
                <w:szCs w:val="24"/>
              </w:rPr>
              <w:t>the analysis of basic radicals.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C3" w:rsidRPr="00A855C0" w:rsidRDefault="00082047" w:rsidP="0008204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82047">
              <w:rPr>
                <w:rFonts w:cstheme="minorHAnsi"/>
                <w:sz w:val="24"/>
                <w:szCs w:val="24"/>
              </w:rPr>
              <w:t xml:space="preserve">Assignment  of Chemistry of f-Block elements </w:t>
            </w:r>
          </w:p>
          <w:p w:rsidR="00EA41C3" w:rsidRPr="00A855C0" w:rsidRDefault="00082047" w:rsidP="0008204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Discussion on Assignment</w:t>
            </w:r>
          </w:p>
          <w:p w:rsidR="00EA41C3" w:rsidRPr="00A855C0" w:rsidRDefault="002A521A" w:rsidP="0008204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Doubt solving sessions</w:t>
            </w:r>
          </w:p>
          <w:p w:rsidR="001834DA" w:rsidRPr="00A855C0" w:rsidRDefault="001834DA" w:rsidP="0008204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Discussion of Previous Years Questions</w:t>
            </w:r>
          </w:p>
        </w:tc>
      </w:tr>
      <w:tr w:rsidR="002A521A" w:rsidRPr="00A855C0" w:rsidTr="00082047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A855C0" w:rsidRDefault="00A32E9C" w:rsidP="0008204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April</w:t>
            </w:r>
            <w:r w:rsidR="002A521A" w:rsidRPr="00A855C0">
              <w:rPr>
                <w:rFonts w:cstheme="minorHAnsi"/>
                <w:b/>
                <w:sz w:val="24"/>
                <w:szCs w:val="24"/>
              </w:rPr>
              <w:t>,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0DC" w:rsidRPr="00A855C0" w:rsidRDefault="00FA073A" w:rsidP="000820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Theory of Qualitative and Quantitative Analysis</w:t>
            </w:r>
            <w:r w:rsidRPr="00A855C0">
              <w:rPr>
                <w:rFonts w:cstheme="minorHAnsi"/>
                <w:sz w:val="24"/>
                <w:szCs w:val="24"/>
              </w:rPr>
              <w:t>: Common ion effect, solubility product, theory of precipitation, co-precipitation, post precipitation, purification of precipitates</w:t>
            </w:r>
            <w:r w:rsidR="00082047">
              <w:rPr>
                <w:rFonts w:cstheme="minorHAnsi"/>
                <w:sz w:val="24"/>
                <w:szCs w:val="24"/>
              </w:rPr>
              <w:t>.</w:t>
            </w:r>
            <w:r w:rsidR="002A521A" w:rsidRPr="00A855C0">
              <w:rPr>
                <w:rFonts w:cstheme="minorHAnsi"/>
                <w:b/>
                <w:sz w:val="24"/>
                <w:szCs w:val="24"/>
                <w:lang w:val="en-IN"/>
              </w:rPr>
              <w:t xml:space="preserve"> </w:t>
            </w:r>
          </w:p>
          <w:p w:rsidR="002A521A" w:rsidRPr="00A855C0" w:rsidRDefault="002A521A" w:rsidP="000820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A855C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F23" w:rsidRPr="008D0DDC" w:rsidRDefault="006E1F23" w:rsidP="006E1F2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Presentation of Students</w:t>
            </w:r>
          </w:p>
          <w:p w:rsidR="002A521A" w:rsidRPr="00A855C0" w:rsidRDefault="002A521A" w:rsidP="000820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Doubt solving sessions</w:t>
            </w:r>
          </w:p>
          <w:p w:rsidR="001834DA" w:rsidRPr="00A855C0" w:rsidRDefault="002A521A" w:rsidP="0008204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Discussion of Previous Years Questions</w:t>
            </w:r>
          </w:p>
        </w:tc>
      </w:tr>
    </w:tbl>
    <w:p w:rsidR="00EA41C3" w:rsidRDefault="00EA41C3" w:rsidP="00EA41C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5B71E6" w:rsidRDefault="005B71E6" w:rsidP="00082047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</w:p>
    <w:p w:rsidR="006E1F23" w:rsidRDefault="006E1F23" w:rsidP="009E00DC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596D67" w:rsidRPr="00082047" w:rsidRDefault="00596D67" w:rsidP="009E00DC">
      <w:pPr>
        <w:spacing w:after="0" w:line="36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</w:rPr>
      </w:pPr>
      <w:r w:rsidRPr="00082047">
        <w:rPr>
          <w:rFonts w:cstheme="minorHAnsi"/>
          <w:b/>
          <w:sz w:val="28"/>
          <w:szCs w:val="28"/>
          <w:u w:val="single"/>
        </w:rPr>
        <w:lastRenderedPageBreak/>
        <w:t>Lesson Plan</w:t>
      </w:r>
      <w:r w:rsidRPr="00082047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[Academic session 202</w:t>
      </w:r>
      <w:r w:rsidR="006E1F23">
        <w:rPr>
          <w:rFonts w:eastAsia="Times New Roman" w:cstheme="minorHAnsi"/>
          <w:b/>
          <w:color w:val="000000"/>
          <w:sz w:val="28"/>
          <w:szCs w:val="28"/>
          <w:u w:val="single"/>
        </w:rPr>
        <w:t>3</w:t>
      </w:r>
      <w:r w:rsidRPr="00082047">
        <w:rPr>
          <w:rFonts w:eastAsia="Times New Roman" w:cstheme="minorHAnsi"/>
          <w:b/>
          <w:color w:val="000000"/>
          <w:sz w:val="28"/>
          <w:szCs w:val="28"/>
          <w:u w:val="single"/>
        </w:rPr>
        <w:t>-202</w:t>
      </w:r>
      <w:r w:rsidR="006E1F23">
        <w:rPr>
          <w:rFonts w:eastAsia="Times New Roman" w:cstheme="minorHAnsi"/>
          <w:b/>
          <w:color w:val="000000"/>
          <w:sz w:val="28"/>
          <w:szCs w:val="28"/>
          <w:u w:val="single"/>
        </w:rPr>
        <w:t>4</w:t>
      </w:r>
      <w:r w:rsidRPr="00082047">
        <w:rPr>
          <w:rFonts w:eastAsia="Times New Roman" w:cstheme="minorHAnsi"/>
          <w:b/>
          <w:color w:val="000000"/>
          <w:sz w:val="28"/>
          <w:szCs w:val="28"/>
          <w:u w:val="single"/>
        </w:rPr>
        <w:t>]</w:t>
      </w:r>
    </w:p>
    <w:p w:rsidR="00596D67" w:rsidRPr="00082047" w:rsidRDefault="00596D67" w:rsidP="009E00DC">
      <w:pPr>
        <w:spacing w:after="0"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Class: B. </w:t>
      </w:r>
      <w:proofErr w:type="spellStart"/>
      <w:r w:rsidRPr="00082047">
        <w:rPr>
          <w:rFonts w:eastAsia="Times New Roman" w:cstheme="minorHAnsi"/>
          <w:b/>
          <w:color w:val="000000"/>
          <w:sz w:val="28"/>
          <w:szCs w:val="28"/>
        </w:rPr>
        <w:t>Sc</w:t>
      </w:r>
      <w:proofErr w:type="spellEnd"/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671C2E" w:rsidRPr="00082047">
        <w:rPr>
          <w:rFonts w:eastAsia="Times New Roman" w:cstheme="minorHAnsi"/>
          <w:b/>
          <w:color w:val="000000"/>
          <w:sz w:val="28"/>
          <w:szCs w:val="28"/>
        </w:rPr>
        <w:t>Third</w:t>
      </w:r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 Year [</w:t>
      </w:r>
      <w:r w:rsidR="00671C2E" w:rsidRPr="00082047">
        <w:rPr>
          <w:rFonts w:eastAsia="Times New Roman" w:cstheme="minorHAnsi"/>
          <w:b/>
          <w:color w:val="000000"/>
          <w:sz w:val="28"/>
          <w:szCs w:val="28"/>
        </w:rPr>
        <w:t>V</w:t>
      </w:r>
      <w:r w:rsidR="009E00DC" w:rsidRPr="00082047">
        <w:rPr>
          <w:rFonts w:eastAsia="Times New Roman" w:cstheme="minorHAnsi"/>
          <w:b/>
          <w:color w:val="000000"/>
          <w:sz w:val="28"/>
          <w:szCs w:val="28"/>
        </w:rPr>
        <w:t>I</w:t>
      </w:r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 semester]</w:t>
      </w:r>
    </w:p>
    <w:p w:rsidR="00596D67" w:rsidRPr="00082047" w:rsidRDefault="00596D67" w:rsidP="009E00DC">
      <w:pPr>
        <w:spacing w:after="0"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082047">
        <w:rPr>
          <w:rFonts w:eastAsia="Times New Roman" w:cstheme="minorHAnsi"/>
          <w:b/>
          <w:color w:val="000000"/>
          <w:sz w:val="28"/>
          <w:szCs w:val="28"/>
        </w:rPr>
        <w:t xml:space="preserve">Subject: </w:t>
      </w:r>
      <w:r w:rsidR="00671C2E" w:rsidRPr="00082047">
        <w:rPr>
          <w:rFonts w:eastAsia="Times New Roman" w:cstheme="minorHAnsi"/>
          <w:b/>
          <w:color w:val="000000"/>
          <w:sz w:val="28"/>
          <w:szCs w:val="28"/>
        </w:rPr>
        <w:t>(CH-30</w:t>
      </w:r>
      <w:r w:rsidR="00114F26" w:rsidRPr="00082047">
        <w:rPr>
          <w:rFonts w:eastAsia="Times New Roman" w:cstheme="minorHAnsi"/>
          <w:b/>
          <w:color w:val="000000"/>
          <w:sz w:val="28"/>
          <w:szCs w:val="28"/>
        </w:rPr>
        <w:t>4</w:t>
      </w:r>
      <w:r w:rsidR="00671C2E" w:rsidRPr="00082047">
        <w:rPr>
          <w:rFonts w:eastAsia="Times New Roman" w:cstheme="minorHAnsi"/>
          <w:b/>
          <w:color w:val="000000"/>
          <w:sz w:val="28"/>
          <w:szCs w:val="28"/>
        </w:rPr>
        <w:t>) Inorganic Chemistry</w:t>
      </w:r>
    </w:p>
    <w:p w:rsidR="00596D67" w:rsidRPr="00082047" w:rsidRDefault="00596D67" w:rsidP="009E00DC">
      <w:pPr>
        <w:spacing w:after="0"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082047">
        <w:rPr>
          <w:rFonts w:cstheme="minorHAnsi"/>
          <w:b/>
          <w:sz w:val="28"/>
          <w:szCs w:val="28"/>
        </w:rPr>
        <w:t>Dr. Amit Kumar, Assistant Professor of Chemistry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844"/>
        <w:gridCol w:w="5528"/>
        <w:gridCol w:w="3260"/>
      </w:tblGrid>
      <w:tr w:rsidR="00596D67" w:rsidRPr="00A855C0" w:rsidTr="007B426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A855C0" w:rsidRDefault="00596D67" w:rsidP="007B42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Month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A855C0" w:rsidRDefault="00596D67" w:rsidP="007B42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A855C0" w:rsidRDefault="00596D67" w:rsidP="007B42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Academic Activities</w:t>
            </w:r>
          </w:p>
        </w:tc>
      </w:tr>
      <w:tr w:rsidR="00E21758" w:rsidRPr="00A855C0" w:rsidTr="007B426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A855C0" w:rsidRDefault="00E21758" w:rsidP="00E2175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January</w:t>
            </w:r>
            <w:r w:rsidRPr="00A855C0">
              <w:rPr>
                <w:rFonts w:cstheme="minorHAnsi"/>
                <w:b/>
                <w:sz w:val="24"/>
                <w:szCs w:val="24"/>
              </w:rPr>
              <w:t>,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8D0DDC" w:rsidRDefault="00E21758" w:rsidP="00E217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8D0DDC">
              <w:rPr>
                <w:rFonts w:cstheme="minorHAnsi"/>
                <w:b/>
                <w:sz w:val="24"/>
                <w:szCs w:val="24"/>
              </w:rPr>
              <w:t>Acids and Bases</w:t>
            </w:r>
            <w:r w:rsidRPr="008D0DDC">
              <w:rPr>
                <w:rFonts w:cstheme="minorHAnsi"/>
                <w:sz w:val="24"/>
                <w:szCs w:val="24"/>
              </w:rPr>
              <w:t xml:space="preserve">: Arrhenius, 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Bronsted-lowry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>, Lux-flood, solvent system and Lewis concept of acids and bases, relative strength of acids and bases, levelling solvents, hard and soft acids and bases (HSAB), Applications of HSAB principle.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58" w:rsidRPr="00A855C0" w:rsidRDefault="00E21758" w:rsidP="00E2175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855C0">
              <w:rPr>
                <w:rFonts w:cstheme="minorHAnsi"/>
                <w:sz w:val="24"/>
                <w:szCs w:val="24"/>
              </w:rPr>
              <w:t>Introduction of Syllabus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A855C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Programme and </w:t>
            </w:r>
            <w:r w:rsidRPr="00A855C0">
              <w:rPr>
                <w:rFonts w:cstheme="minorHAnsi"/>
                <w:sz w:val="24"/>
                <w:szCs w:val="24"/>
              </w:rPr>
              <w:t>Course outcomes</w:t>
            </w:r>
          </w:p>
          <w:p w:rsidR="00E21758" w:rsidRPr="008D0DDC" w:rsidRDefault="00E21758" w:rsidP="00E2175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Doubt solving sessions</w:t>
            </w:r>
          </w:p>
          <w:p w:rsidR="00E21758" w:rsidRPr="008D0DDC" w:rsidRDefault="00E21758" w:rsidP="00E2175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Discussion of Previous Years Questions</w:t>
            </w:r>
          </w:p>
        </w:tc>
      </w:tr>
      <w:tr w:rsidR="00E21758" w:rsidRPr="00A855C0" w:rsidTr="007B426F">
        <w:trPr>
          <w:trHeight w:val="127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A855C0" w:rsidRDefault="00E21758" w:rsidP="00E2175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February,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8D0DDC" w:rsidRDefault="00E21758" w:rsidP="00E217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8D0DDC">
              <w:rPr>
                <w:rFonts w:cstheme="minorHAnsi"/>
                <w:b/>
                <w:sz w:val="24"/>
                <w:szCs w:val="24"/>
              </w:rPr>
              <w:t>Organometallic chemistry:</w:t>
            </w:r>
            <w:r w:rsidRPr="008D0DDC">
              <w:rPr>
                <w:rFonts w:cstheme="minorHAnsi"/>
                <w:sz w:val="24"/>
                <w:szCs w:val="24"/>
              </w:rPr>
              <w:t xml:space="preserve"> Definition, classification and nomenclature of organometallic compounds, preparation, properties and bonding of alkyls of Li, Al, Hg and 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Sn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 xml:space="preserve">, concept of 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hapticity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 xml:space="preserve"> of organic ligand, Structure and bonding in metal-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ethylenic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 xml:space="preserve"> complexes, Structure of 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Ferrocene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>, classification in metal carbonyls, preparation, properties and bonding in mononuclear carbonyls.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8D0DDC" w:rsidRDefault="00E21758" w:rsidP="00E2175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Doubt solving sessions</w:t>
            </w:r>
          </w:p>
          <w:p w:rsidR="00E21758" w:rsidRDefault="00E21758" w:rsidP="00E2175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21758" w:rsidRPr="008D0DDC" w:rsidRDefault="00E21758" w:rsidP="00E2175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Discussion of Previous Years Questions</w:t>
            </w:r>
          </w:p>
        </w:tc>
      </w:tr>
      <w:tr w:rsidR="00E21758" w:rsidRPr="00A855C0" w:rsidTr="007B426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A855C0" w:rsidRDefault="00E21758" w:rsidP="00E2175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March,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58" w:rsidRPr="008D0DDC" w:rsidRDefault="00E21758" w:rsidP="00E21758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8D0DDC">
              <w:rPr>
                <w:rFonts w:cstheme="minorHAnsi"/>
                <w:b/>
                <w:sz w:val="24"/>
                <w:szCs w:val="24"/>
              </w:rPr>
              <w:t xml:space="preserve">Bio inorganic chemistry: </w:t>
            </w:r>
            <w:r w:rsidRPr="008D0DDC">
              <w:rPr>
                <w:rFonts w:cstheme="minorHAnsi"/>
                <w:sz w:val="24"/>
                <w:szCs w:val="24"/>
              </w:rPr>
              <w:t xml:space="preserve">Metal ions present in biological system, classification on the basis of action (essential, nonessential, trace, toxic), 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Metalloporphyrins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 xml:space="preserve"> with special reference to 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haemoglobin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 xml:space="preserve"> and myoglobin. Biological role of Na</w:t>
            </w:r>
            <w:r w:rsidRPr="008D0DDC">
              <w:rPr>
                <w:rFonts w:cstheme="minorHAnsi"/>
                <w:sz w:val="24"/>
                <w:szCs w:val="24"/>
                <w:vertAlign w:val="superscript"/>
              </w:rPr>
              <w:t>+</w:t>
            </w:r>
            <w:r w:rsidRPr="008D0DDC">
              <w:rPr>
                <w:rFonts w:cstheme="minorHAnsi"/>
                <w:sz w:val="24"/>
                <w:szCs w:val="24"/>
              </w:rPr>
              <w:t xml:space="preserve"> , K</w:t>
            </w:r>
            <w:r w:rsidRPr="008D0DDC">
              <w:rPr>
                <w:rFonts w:cstheme="minorHAnsi"/>
                <w:sz w:val="24"/>
                <w:szCs w:val="24"/>
                <w:vertAlign w:val="superscript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,</w:t>
            </w:r>
            <w:r w:rsidRPr="008D0DDC">
              <w:rPr>
                <w:rFonts w:cstheme="minorHAnsi"/>
                <w:sz w:val="24"/>
                <w:szCs w:val="24"/>
              </w:rPr>
              <w:t>Ca</w:t>
            </w:r>
            <w:r w:rsidRPr="008D0DDC">
              <w:rPr>
                <w:rFonts w:cstheme="minorHAnsi"/>
                <w:sz w:val="24"/>
                <w:szCs w:val="24"/>
                <w:vertAlign w:val="superscript"/>
              </w:rPr>
              <w:t>+2</w:t>
            </w:r>
            <w:r w:rsidRPr="008D0DDC">
              <w:rPr>
                <w:rFonts w:cstheme="minorHAnsi"/>
                <w:sz w:val="24"/>
                <w:szCs w:val="24"/>
              </w:rPr>
              <w:t>, Mg</w:t>
            </w:r>
            <w:r w:rsidRPr="008D0DDC">
              <w:rPr>
                <w:rFonts w:cstheme="minorHAnsi"/>
                <w:sz w:val="24"/>
                <w:szCs w:val="24"/>
                <w:vertAlign w:val="superscript"/>
              </w:rPr>
              <w:t>+2</w:t>
            </w:r>
            <w:r w:rsidRPr="008D0DDC">
              <w:rPr>
                <w:rFonts w:cstheme="minorHAnsi"/>
                <w:sz w:val="24"/>
                <w:szCs w:val="24"/>
              </w:rPr>
              <w:t xml:space="preserve"> , Fe</w:t>
            </w:r>
            <w:r w:rsidRPr="008D0DDC">
              <w:rPr>
                <w:rFonts w:cstheme="minorHAnsi"/>
                <w:sz w:val="24"/>
                <w:szCs w:val="24"/>
                <w:vertAlign w:val="superscript"/>
              </w:rPr>
              <w:t>+2</w:t>
            </w:r>
            <w:r w:rsidRPr="008D0DDC">
              <w:rPr>
                <w:rFonts w:cstheme="minorHAnsi"/>
                <w:sz w:val="24"/>
                <w:szCs w:val="24"/>
              </w:rPr>
              <w:t xml:space="preserve"> ions, Cooperative effect, Bohr effect.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Default="00E21758" w:rsidP="00E2175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B426F">
              <w:rPr>
                <w:rFonts w:cstheme="minorHAnsi"/>
                <w:sz w:val="24"/>
                <w:szCs w:val="24"/>
              </w:rPr>
              <w:t>Test of Acids and Bases and Organometallic chemistry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0D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1758" w:rsidRPr="008D0DDC" w:rsidRDefault="00E21758" w:rsidP="00E2175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Discussion on Test</w:t>
            </w:r>
          </w:p>
          <w:p w:rsidR="00E21758" w:rsidRPr="008D0DDC" w:rsidRDefault="00E21758" w:rsidP="00E2175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Doubt solving sessions</w:t>
            </w:r>
          </w:p>
          <w:p w:rsidR="00E21758" w:rsidRPr="008D0DDC" w:rsidRDefault="00E21758" w:rsidP="00E2175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Discussion of Previous Years Questions</w:t>
            </w:r>
          </w:p>
        </w:tc>
      </w:tr>
      <w:tr w:rsidR="00E21758" w:rsidRPr="00A855C0" w:rsidTr="007B426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A855C0" w:rsidRDefault="00E21758" w:rsidP="00E2175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855C0">
              <w:rPr>
                <w:rFonts w:cstheme="minorHAnsi"/>
                <w:b/>
                <w:sz w:val="24"/>
                <w:szCs w:val="24"/>
              </w:rPr>
              <w:t>April,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58" w:rsidRPr="008D0DDC" w:rsidRDefault="00E21758" w:rsidP="00E217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8E5B3D">
              <w:rPr>
                <w:rFonts w:cstheme="minorHAnsi"/>
                <w:b/>
                <w:sz w:val="24"/>
                <w:szCs w:val="24"/>
              </w:rPr>
              <w:t xml:space="preserve">Silicones and </w:t>
            </w:r>
            <w:proofErr w:type="spellStart"/>
            <w:r w:rsidRPr="008E5B3D">
              <w:rPr>
                <w:rFonts w:cstheme="minorHAnsi"/>
                <w:b/>
                <w:sz w:val="24"/>
                <w:szCs w:val="24"/>
              </w:rPr>
              <w:t>Phosphazenes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8D0DDC">
              <w:rPr>
                <w:rFonts w:cstheme="minorHAnsi"/>
                <w:sz w:val="24"/>
                <w:szCs w:val="24"/>
              </w:rPr>
              <w:t xml:space="preserve"> Nomenclature, classification, preparation and uses of silicones, elastomers, 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polysiloxane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 xml:space="preserve"> copolymers, poly </w:t>
            </w:r>
            <w:proofErr w:type="spellStart"/>
            <w:r w:rsidRPr="008D0DDC">
              <w:rPr>
                <w:rFonts w:cstheme="minorHAnsi"/>
                <w:sz w:val="24"/>
                <w:szCs w:val="24"/>
              </w:rPr>
              <w:t>phosphazenes</w:t>
            </w:r>
            <w:proofErr w:type="spellEnd"/>
            <w:r w:rsidRPr="008D0DDC">
              <w:rPr>
                <w:rFonts w:cstheme="minorHAnsi"/>
                <w:sz w:val="24"/>
                <w:szCs w:val="24"/>
              </w:rPr>
              <w:t xml:space="preserve"> and bonding in triphosphazene. </w:t>
            </w:r>
            <w:r w:rsidRPr="008D0DDC">
              <w:rPr>
                <w:rFonts w:cstheme="minorHAnsi"/>
                <w:b/>
                <w:sz w:val="24"/>
                <w:szCs w:val="24"/>
                <w:lang w:val="en-IN"/>
              </w:rPr>
              <w:t xml:space="preserve"> </w:t>
            </w:r>
            <w:r w:rsidRPr="008D0DD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F23" w:rsidRPr="008D0DDC" w:rsidRDefault="006E1F23" w:rsidP="006E1F2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Presentation of Students</w:t>
            </w:r>
          </w:p>
          <w:p w:rsidR="00E21758" w:rsidRDefault="00E21758" w:rsidP="00E217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Doubt solving sessions</w:t>
            </w:r>
          </w:p>
          <w:p w:rsidR="00E21758" w:rsidRPr="008D0DDC" w:rsidRDefault="00E21758" w:rsidP="00E217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21758" w:rsidRPr="008D0DDC" w:rsidRDefault="00E21758" w:rsidP="00E2175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DDC">
              <w:rPr>
                <w:rFonts w:cstheme="minorHAnsi"/>
                <w:sz w:val="24"/>
                <w:szCs w:val="24"/>
              </w:rPr>
              <w:t>Discussion of Previous Years Questions</w:t>
            </w:r>
          </w:p>
        </w:tc>
      </w:tr>
    </w:tbl>
    <w:p w:rsidR="00665E1F" w:rsidRDefault="00665E1F" w:rsidP="00271075">
      <w:pPr>
        <w:rPr>
          <w:rFonts w:cstheme="minorHAnsi"/>
          <w:sz w:val="24"/>
          <w:szCs w:val="24"/>
        </w:rPr>
      </w:pPr>
    </w:p>
    <w:p w:rsidR="006E1F23" w:rsidRDefault="006E1F23" w:rsidP="00B609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9AE" w:rsidRPr="00E4299D" w:rsidRDefault="00B609AE" w:rsidP="00B609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429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Lesson Plan</w:t>
      </w:r>
      <w:r w:rsidRPr="00E429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[Academic Session 202</w:t>
      </w:r>
      <w:r w:rsidR="006E1F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E429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-2</w:t>
      </w:r>
      <w:r w:rsidR="006E1F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Pr="00E429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]</w:t>
      </w:r>
    </w:p>
    <w:p w:rsidR="006E1F23" w:rsidRDefault="006E1F23" w:rsidP="00217124">
      <w:pPr>
        <w:spacing w:before="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Multi-Disciplinary Course</w:t>
      </w:r>
    </w:p>
    <w:p w:rsidR="00B609AE" w:rsidRPr="00E4299D" w:rsidRDefault="00B609AE" w:rsidP="00217124">
      <w:pPr>
        <w:spacing w:before="1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429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Subject: </w:t>
      </w:r>
      <w:r w:rsidR="00217124" w:rsidRPr="00217124"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  <w:t>Introductory Chemistry-II</w:t>
      </w:r>
      <w:r w:rsidR="00217124" w:rsidRPr="00E4299D"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  <w:t xml:space="preserve"> [</w:t>
      </w:r>
      <w:r w:rsidR="00217124" w:rsidRPr="00E4299D">
        <w:rPr>
          <w:rFonts w:ascii="Times New Roman" w:hAnsi="Times New Roman" w:cs="Times New Roman"/>
          <w:b/>
          <w:w w:val="90"/>
          <w:sz w:val="24"/>
          <w:szCs w:val="24"/>
        </w:rPr>
        <w:t>B23-CHE-</w:t>
      </w:r>
      <w:r w:rsidR="00217124" w:rsidRPr="00E4299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204]</w:t>
      </w:r>
    </w:p>
    <w:p w:rsidR="00B609AE" w:rsidRPr="00E4299D" w:rsidRDefault="00B609AE" w:rsidP="00B609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99D">
        <w:rPr>
          <w:rFonts w:ascii="Times New Roman" w:hAnsi="Times New Roman" w:cs="Times New Roman"/>
          <w:b/>
          <w:sz w:val="24"/>
          <w:szCs w:val="24"/>
        </w:rPr>
        <w:t>Dr. Amit Kumar, Assistant Professor of Chemistry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277"/>
        <w:gridCol w:w="6662"/>
        <w:gridCol w:w="2693"/>
      </w:tblGrid>
      <w:tr w:rsidR="00B609AE" w:rsidRPr="00E4299D" w:rsidTr="00A139F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9AE" w:rsidRPr="00E4299D" w:rsidRDefault="00B609AE" w:rsidP="006D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9AE" w:rsidRPr="00E4299D" w:rsidRDefault="00B609AE" w:rsidP="006D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9AE" w:rsidRPr="00E4299D" w:rsidRDefault="00B609AE" w:rsidP="006D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Activities</w:t>
            </w:r>
          </w:p>
        </w:tc>
      </w:tr>
      <w:tr w:rsidR="00B609AE" w:rsidRPr="00E4299D" w:rsidTr="00A139FA">
        <w:trPr>
          <w:trHeight w:val="1891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9AE" w:rsidRPr="00E4299D" w:rsidRDefault="00B609AE" w:rsidP="00AE6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b/>
                <w:sz w:val="24"/>
                <w:szCs w:val="24"/>
              </w:rPr>
              <w:t>February, 202</w:t>
            </w:r>
            <w:r w:rsidR="00AE6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9FA" w:rsidRPr="006E1F23" w:rsidRDefault="00E4299D" w:rsidP="006E1F23">
            <w:pPr>
              <w:widowControl w:val="0"/>
              <w:autoSpaceDE w:val="0"/>
              <w:autoSpaceDN w:val="0"/>
              <w:spacing w:before="66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E429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bidi="ar-SA"/>
              </w:rPr>
              <w:t>Renowned</w:t>
            </w:r>
            <w:r w:rsidRPr="00E4299D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bidi="ar-SA"/>
              </w:rPr>
              <w:t>Indian</w:t>
            </w:r>
            <w:r w:rsidRPr="00E4299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bidi="ar-SA"/>
              </w:rPr>
              <w:t>Scientists</w:t>
            </w:r>
            <w:r w:rsidR="006E1F2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bidi="ar-SA"/>
              </w:rPr>
              <w:t xml:space="preserve">: </w:t>
            </w:r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Brief Biography of Renowned Indian Scientists (</w:t>
            </w:r>
            <w:proofErr w:type="spellStart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Hargobind</w:t>
            </w:r>
            <w:proofErr w:type="spellEnd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Khurana</w:t>
            </w:r>
            <w:proofErr w:type="spellEnd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Dr. P.C. Ray, Sir C.V. Raman, Dr. A.P.J. Abdul </w:t>
            </w:r>
            <w:proofErr w:type="spellStart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Kalam</w:t>
            </w:r>
            <w:proofErr w:type="spellEnd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C. N. R. Rao, Dr. </w:t>
            </w:r>
            <w:proofErr w:type="spellStart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Vikram</w:t>
            </w:r>
            <w:proofErr w:type="spellEnd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Sara Bhai, Dr. </w:t>
            </w:r>
            <w:proofErr w:type="spellStart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Homi</w:t>
            </w:r>
            <w:proofErr w:type="spellEnd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Jahangir </w:t>
            </w:r>
            <w:proofErr w:type="spellStart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Bhabha</w:t>
            </w:r>
            <w:proofErr w:type="spellEnd"/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Dr.</w:t>
            </w:r>
            <w:r w:rsidRPr="00E429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J.C.</w:t>
            </w:r>
            <w:r w:rsidRPr="00E429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Bose,</w:t>
            </w:r>
            <w:r w:rsidRPr="00E429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Dr.</w:t>
            </w:r>
            <w:r w:rsidRPr="00E4299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S.</w:t>
            </w:r>
            <w:r w:rsidRPr="00E429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N.</w:t>
            </w:r>
            <w:r w:rsidRPr="00E4299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Bose)</w:t>
            </w:r>
            <w:r w:rsidR="00A139FA" w:rsidRPr="00E4299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B609AE" w:rsidRPr="006E1F23" w:rsidRDefault="00A139FA" w:rsidP="006E1F23">
            <w:pPr>
              <w:pStyle w:val="TableParagraph"/>
              <w:spacing w:before="71" w:line="360" w:lineRule="auto"/>
              <w:jc w:val="both"/>
              <w:rPr>
                <w:b/>
                <w:sz w:val="24"/>
                <w:szCs w:val="24"/>
              </w:rPr>
            </w:pPr>
            <w:r w:rsidRPr="00E4299D">
              <w:rPr>
                <w:b/>
                <w:spacing w:val="-2"/>
                <w:sz w:val="24"/>
                <w:szCs w:val="24"/>
              </w:rPr>
              <w:t>Metal</w:t>
            </w:r>
            <w:r w:rsidRPr="00E429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2"/>
                <w:sz w:val="24"/>
                <w:szCs w:val="24"/>
              </w:rPr>
              <w:t>and</w:t>
            </w:r>
            <w:r w:rsidRPr="00E429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2"/>
                <w:sz w:val="24"/>
                <w:szCs w:val="24"/>
              </w:rPr>
              <w:t>Non-Metals</w:t>
            </w:r>
            <w:r w:rsidR="006E1F23">
              <w:rPr>
                <w:b/>
                <w:spacing w:val="-2"/>
                <w:sz w:val="24"/>
                <w:szCs w:val="24"/>
              </w:rPr>
              <w:t xml:space="preserve">: </w:t>
            </w:r>
            <w:r w:rsidRPr="00E4299D">
              <w:rPr>
                <w:sz w:val="24"/>
                <w:szCs w:val="24"/>
              </w:rPr>
              <w:t>Periodic table, classification of elements, physical and chemical</w:t>
            </w:r>
            <w:r w:rsidRPr="00E4299D">
              <w:rPr>
                <w:spacing w:val="-4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aspects</w:t>
            </w:r>
            <w:r w:rsidRPr="00E4299D">
              <w:rPr>
                <w:spacing w:val="-7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of</w:t>
            </w:r>
            <w:r w:rsidRPr="00E4299D">
              <w:rPr>
                <w:spacing w:val="-12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metals</w:t>
            </w:r>
            <w:r w:rsidRPr="00E4299D">
              <w:rPr>
                <w:spacing w:val="-10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and</w:t>
            </w:r>
            <w:r w:rsidRPr="00E4299D">
              <w:rPr>
                <w:spacing w:val="-11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non-metals,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AE" w:rsidRPr="00E4299D" w:rsidRDefault="00B609AE" w:rsidP="00E429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Syllabus;  </w:t>
            </w:r>
            <w:proofErr w:type="spellStart"/>
            <w:r w:rsidRPr="00E4299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4299D">
              <w:rPr>
                <w:rFonts w:ascii="Times New Roman" w:hAnsi="Times New Roman" w:cs="Times New Roman"/>
                <w:sz w:val="24"/>
                <w:szCs w:val="24"/>
              </w:rPr>
              <w:t xml:space="preserve"> and Course outcomes</w:t>
            </w:r>
          </w:p>
          <w:p w:rsidR="00B609AE" w:rsidRPr="00E4299D" w:rsidRDefault="00B609AE" w:rsidP="00E429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</w:tc>
      </w:tr>
      <w:tr w:rsidR="00B609AE" w:rsidRPr="00E4299D" w:rsidTr="00A139FA">
        <w:trPr>
          <w:trHeight w:val="127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9AE" w:rsidRPr="00E4299D" w:rsidRDefault="00B609AE" w:rsidP="00AE6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b/>
                <w:sz w:val="24"/>
                <w:szCs w:val="24"/>
              </w:rPr>
              <w:t>March, 202</w:t>
            </w:r>
            <w:r w:rsidR="00AE6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9AE" w:rsidRDefault="00A139FA" w:rsidP="00A139FA">
            <w:pPr>
              <w:pStyle w:val="TableParagraph"/>
              <w:spacing w:before="71" w:line="360" w:lineRule="auto"/>
              <w:jc w:val="both"/>
              <w:rPr>
                <w:sz w:val="24"/>
                <w:szCs w:val="24"/>
              </w:rPr>
            </w:pPr>
            <w:r w:rsidRPr="00E4299D">
              <w:rPr>
                <w:b/>
                <w:spacing w:val="-2"/>
                <w:sz w:val="24"/>
                <w:szCs w:val="24"/>
              </w:rPr>
              <w:t>Metal</w:t>
            </w:r>
            <w:r w:rsidRPr="00E429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2"/>
                <w:sz w:val="24"/>
                <w:szCs w:val="24"/>
              </w:rPr>
              <w:t>and</w:t>
            </w:r>
            <w:r w:rsidRPr="00E429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2"/>
                <w:sz w:val="24"/>
                <w:szCs w:val="24"/>
              </w:rPr>
              <w:t>Non-Metals</w:t>
            </w:r>
            <w:r>
              <w:rPr>
                <w:b/>
                <w:spacing w:val="-2"/>
                <w:sz w:val="24"/>
                <w:szCs w:val="24"/>
              </w:rPr>
              <w:t xml:space="preserve">: </w:t>
            </w:r>
            <w:r w:rsidR="00E4299D" w:rsidRPr="00E4299D">
              <w:rPr>
                <w:sz w:val="24"/>
                <w:szCs w:val="24"/>
              </w:rPr>
              <w:t>Ore</w:t>
            </w:r>
            <w:r w:rsidR="00E4299D" w:rsidRPr="00E4299D">
              <w:rPr>
                <w:spacing w:val="-14"/>
                <w:sz w:val="24"/>
                <w:szCs w:val="24"/>
              </w:rPr>
              <w:t xml:space="preserve"> </w:t>
            </w:r>
            <w:r w:rsidR="00E4299D" w:rsidRPr="00E4299D">
              <w:rPr>
                <w:sz w:val="24"/>
                <w:szCs w:val="24"/>
              </w:rPr>
              <w:t>and</w:t>
            </w:r>
            <w:r w:rsidR="00E4299D" w:rsidRPr="00E4299D">
              <w:rPr>
                <w:spacing w:val="-10"/>
                <w:sz w:val="24"/>
                <w:szCs w:val="24"/>
              </w:rPr>
              <w:t xml:space="preserve"> </w:t>
            </w:r>
            <w:r w:rsidR="00E4299D" w:rsidRPr="00E4299D">
              <w:rPr>
                <w:sz w:val="24"/>
                <w:szCs w:val="24"/>
              </w:rPr>
              <w:t>Minerals of</w:t>
            </w:r>
            <w:r w:rsidR="00E4299D" w:rsidRPr="00E4299D">
              <w:rPr>
                <w:spacing w:val="-5"/>
                <w:sz w:val="24"/>
                <w:szCs w:val="24"/>
              </w:rPr>
              <w:t xml:space="preserve"> </w:t>
            </w:r>
            <w:r w:rsidR="00E4299D" w:rsidRPr="00E4299D">
              <w:rPr>
                <w:sz w:val="24"/>
                <w:szCs w:val="24"/>
              </w:rPr>
              <w:t>Iron,</w:t>
            </w:r>
            <w:r w:rsidR="00E4299D" w:rsidRPr="00E4299D">
              <w:rPr>
                <w:spacing w:val="-1"/>
                <w:sz w:val="24"/>
                <w:szCs w:val="24"/>
              </w:rPr>
              <w:t xml:space="preserve"> </w:t>
            </w:r>
            <w:r w:rsidR="00E4299D">
              <w:rPr>
                <w:sz w:val="24"/>
                <w:szCs w:val="24"/>
              </w:rPr>
              <w:t xml:space="preserve">Copper, </w:t>
            </w:r>
            <w:proofErr w:type="spellStart"/>
            <w:r w:rsidR="00E4299D">
              <w:rPr>
                <w:sz w:val="24"/>
                <w:szCs w:val="24"/>
              </w:rPr>
              <w:t>Aluminium</w:t>
            </w:r>
            <w:proofErr w:type="spellEnd"/>
            <w:r w:rsidR="00E4299D">
              <w:rPr>
                <w:sz w:val="24"/>
                <w:szCs w:val="24"/>
              </w:rPr>
              <w:t xml:space="preserve"> </w:t>
            </w:r>
            <w:r w:rsidR="00E4299D" w:rsidRPr="00E4299D">
              <w:rPr>
                <w:sz w:val="24"/>
                <w:szCs w:val="24"/>
              </w:rPr>
              <w:t>alloys</w:t>
            </w:r>
          </w:p>
          <w:p w:rsidR="00A139FA" w:rsidRPr="00A139FA" w:rsidRDefault="00A139FA" w:rsidP="00A139FA">
            <w:pPr>
              <w:pStyle w:val="TableParagraph"/>
              <w:spacing w:before="71" w:line="360" w:lineRule="auto"/>
              <w:jc w:val="both"/>
              <w:rPr>
                <w:b/>
                <w:sz w:val="24"/>
                <w:szCs w:val="24"/>
              </w:rPr>
            </w:pPr>
            <w:r w:rsidRPr="00E4299D">
              <w:rPr>
                <w:b/>
                <w:spacing w:val="-4"/>
                <w:sz w:val="24"/>
                <w:szCs w:val="24"/>
              </w:rPr>
              <w:t>Physical</w:t>
            </w:r>
            <w:r w:rsidRPr="00E4299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4"/>
                <w:sz w:val="24"/>
                <w:szCs w:val="24"/>
              </w:rPr>
              <w:t>Properties</w:t>
            </w:r>
            <w:r w:rsidRPr="00E429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4"/>
                <w:sz w:val="24"/>
                <w:szCs w:val="24"/>
              </w:rPr>
              <w:t>of</w:t>
            </w:r>
            <w:r w:rsidRPr="00E4299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4"/>
                <w:sz w:val="24"/>
                <w:szCs w:val="24"/>
              </w:rPr>
              <w:t>Matter</w:t>
            </w:r>
            <w:r w:rsidR="006E1F23">
              <w:rPr>
                <w:b/>
                <w:spacing w:val="-4"/>
                <w:sz w:val="24"/>
                <w:szCs w:val="24"/>
              </w:rPr>
              <w:t xml:space="preserve">: </w:t>
            </w:r>
            <w:r w:rsidRPr="00E4299D">
              <w:rPr>
                <w:sz w:val="24"/>
                <w:szCs w:val="24"/>
              </w:rPr>
              <w:t>Classification</w:t>
            </w:r>
            <w:r w:rsidRPr="00E4299D">
              <w:rPr>
                <w:spacing w:val="-5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of matter, properties, uses, ideal gas equation, real gas equation, some important compounds (baking soda, washing</w:t>
            </w:r>
            <w:r w:rsidRPr="00E4299D">
              <w:rPr>
                <w:spacing w:val="-5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soda,</w:t>
            </w:r>
            <w:r w:rsidRPr="00E4299D">
              <w:rPr>
                <w:spacing w:val="-9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plaster</w:t>
            </w:r>
            <w:r w:rsidRPr="00E4299D">
              <w:rPr>
                <w:spacing w:val="-11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of</w:t>
            </w:r>
            <w:r w:rsidRPr="00E4299D">
              <w:rPr>
                <w:spacing w:val="-10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Paris,</w:t>
            </w:r>
            <w:r w:rsidRPr="00E4299D">
              <w:rPr>
                <w:spacing w:val="-7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gypsum„ glass)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F23" w:rsidRPr="00E4299D" w:rsidRDefault="006E1F23" w:rsidP="006E1F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Mid Term Exam </w:t>
            </w:r>
          </w:p>
          <w:p w:rsidR="00B609AE" w:rsidRPr="00E4299D" w:rsidRDefault="00B609AE" w:rsidP="00E429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</w:tc>
      </w:tr>
      <w:tr w:rsidR="00E4299D" w:rsidRPr="00E4299D" w:rsidTr="00A139F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9D" w:rsidRPr="00E4299D" w:rsidRDefault="00E4299D" w:rsidP="00AE6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b/>
                <w:sz w:val="24"/>
                <w:szCs w:val="24"/>
              </w:rPr>
              <w:t>April, 202</w:t>
            </w:r>
            <w:r w:rsidR="00AE6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9D" w:rsidRPr="006E1F23" w:rsidRDefault="00A139FA" w:rsidP="006E1F23">
            <w:pPr>
              <w:pStyle w:val="TableParagraph"/>
              <w:spacing w:before="68" w:line="360" w:lineRule="auto"/>
              <w:ind w:left="75"/>
              <w:jc w:val="both"/>
              <w:rPr>
                <w:b/>
                <w:sz w:val="24"/>
                <w:szCs w:val="24"/>
              </w:rPr>
            </w:pPr>
            <w:r w:rsidRPr="00E4299D">
              <w:rPr>
                <w:b/>
                <w:spacing w:val="-2"/>
                <w:sz w:val="24"/>
                <w:szCs w:val="24"/>
              </w:rPr>
              <w:t>Soil</w:t>
            </w:r>
            <w:r w:rsidRPr="00E4299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2"/>
                <w:sz w:val="24"/>
                <w:szCs w:val="24"/>
              </w:rPr>
              <w:t>and</w:t>
            </w:r>
            <w:r w:rsidRPr="00E4299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4299D">
              <w:rPr>
                <w:b/>
                <w:spacing w:val="-2"/>
                <w:sz w:val="24"/>
                <w:szCs w:val="24"/>
              </w:rPr>
              <w:t>fertilizers</w:t>
            </w:r>
            <w:r w:rsidR="006E1F23">
              <w:rPr>
                <w:b/>
                <w:spacing w:val="-2"/>
                <w:sz w:val="24"/>
                <w:szCs w:val="24"/>
              </w:rPr>
              <w:t xml:space="preserve">: </w:t>
            </w:r>
            <w:r w:rsidRPr="00E4299D">
              <w:rPr>
                <w:sz w:val="24"/>
                <w:szCs w:val="24"/>
              </w:rPr>
              <w:t>Green</w:t>
            </w:r>
            <w:r w:rsidRPr="00E4299D">
              <w:rPr>
                <w:spacing w:val="-4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revolution,</w:t>
            </w:r>
            <w:r w:rsidRPr="00E4299D">
              <w:rPr>
                <w:spacing w:val="-1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soil:</w:t>
            </w:r>
            <w:r w:rsidRPr="00E4299D">
              <w:rPr>
                <w:spacing w:val="-6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types</w:t>
            </w:r>
            <w:r w:rsidRPr="00E4299D">
              <w:rPr>
                <w:spacing w:val="-6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of</w:t>
            </w:r>
            <w:r w:rsidRPr="00E4299D">
              <w:rPr>
                <w:spacing w:val="-9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soil</w:t>
            </w:r>
            <w:r w:rsidRPr="00E4299D">
              <w:rPr>
                <w:spacing w:val="-8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and</w:t>
            </w:r>
            <w:r w:rsidRPr="00E4299D">
              <w:rPr>
                <w:spacing w:val="-3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their</w:t>
            </w:r>
            <w:r w:rsidRPr="00E4299D">
              <w:rPr>
                <w:spacing w:val="-9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 xml:space="preserve">components for </w:t>
            </w:r>
            <w:r w:rsidRPr="00E4299D">
              <w:rPr>
                <w:spacing w:val="-4"/>
                <w:sz w:val="24"/>
                <w:szCs w:val="24"/>
              </w:rPr>
              <w:t>fertility, grow condition, pH,</w:t>
            </w:r>
            <w:r w:rsidRPr="00E4299D">
              <w:rPr>
                <w:spacing w:val="-5"/>
                <w:sz w:val="24"/>
                <w:szCs w:val="24"/>
              </w:rPr>
              <w:t xml:space="preserve"> </w:t>
            </w:r>
            <w:r w:rsidRPr="00E4299D">
              <w:rPr>
                <w:spacing w:val="-4"/>
                <w:sz w:val="24"/>
                <w:szCs w:val="24"/>
              </w:rPr>
              <w:t xml:space="preserve">irrigation, </w:t>
            </w:r>
            <w:proofErr w:type="spellStart"/>
            <w:r w:rsidRPr="00E4299D">
              <w:rPr>
                <w:spacing w:val="-4"/>
                <w:sz w:val="24"/>
                <w:szCs w:val="24"/>
              </w:rPr>
              <w:t>biofertilizers</w:t>
            </w:r>
            <w:proofErr w:type="spellEnd"/>
            <w:r w:rsidRPr="00E4299D">
              <w:rPr>
                <w:spacing w:val="-4"/>
                <w:sz w:val="24"/>
                <w:szCs w:val="24"/>
              </w:rPr>
              <w:t xml:space="preserve">, chemical </w:t>
            </w:r>
            <w:r w:rsidRPr="00E4299D">
              <w:rPr>
                <w:sz w:val="24"/>
                <w:szCs w:val="24"/>
              </w:rPr>
              <w:t>fertilizers and their</w:t>
            </w:r>
            <w:r w:rsidRPr="00E4299D">
              <w:rPr>
                <w:spacing w:val="-3"/>
                <w:sz w:val="24"/>
                <w:szCs w:val="24"/>
              </w:rPr>
              <w:t xml:space="preserve"> </w:t>
            </w:r>
            <w:r w:rsidRPr="00E4299D">
              <w:rPr>
                <w:sz w:val="24"/>
                <w:szCs w:val="24"/>
              </w:rPr>
              <w:t>uses, acid rain.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F23" w:rsidRPr="00E4299D" w:rsidRDefault="006E1F23" w:rsidP="006E1F23">
            <w:pPr>
              <w:widowControl w:val="0"/>
              <w:autoSpaceDE w:val="0"/>
              <w:autoSpaceDN w:val="0"/>
              <w:spacing w:before="66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on </w:t>
            </w:r>
            <w:r w:rsidRPr="00E429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bidi="ar-SA"/>
              </w:rPr>
              <w:t>Renowned</w:t>
            </w:r>
            <w:r w:rsidRPr="00E4299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bidi="ar-SA"/>
              </w:rPr>
              <w:t>Indian</w:t>
            </w:r>
            <w:r w:rsidRPr="00E429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ar-SA"/>
              </w:rPr>
              <w:t xml:space="preserve"> </w:t>
            </w:r>
            <w:r w:rsidRPr="00E429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bidi="ar-SA"/>
              </w:rPr>
              <w:t>Scientists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bidi="ar-SA"/>
              </w:rPr>
              <w:t>; Metals and Non-Metals</w:t>
            </w:r>
          </w:p>
          <w:p w:rsidR="00E4299D" w:rsidRPr="00E4299D" w:rsidRDefault="00E4299D" w:rsidP="00E429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Mid Term Exam</w:t>
            </w:r>
          </w:p>
          <w:p w:rsidR="00E4299D" w:rsidRPr="00E4299D" w:rsidRDefault="00E4299D" w:rsidP="00E429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</w:tc>
      </w:tr>
      <w:tr w:rsidR="00E4299D" w:rsidRPr="00E4299D" w:rsidTr="00A139F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9D" w:rsidRPr="00E4299D" w:rsidRDefault="00E4299D" w:rsidP="00AE6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9D">
              <w:rPr>
                <w:rFonts w:ascii="Times New Roman" w:hAnsi="Times New Roman" w:cs="Times New Roman"/>
                <w:b/>
                <w:sz w:val="24"/>
                <w:szCs w:val="24"/>
              </w:rPr>
              <w:t>May, 202</w:t>
            </w:r>
            <w:r w:rsidR="00AE6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9D" w:rsidRPr="00E4299D" w:rsidRDefault="00A139FA" w:rsidP="00E4299D">
            <w:pPr>
              <w:pStyle w:val="TableParagraph"/>
              <w:spacing w:before="39" w:line="360" w:lineRule="auto"/>
              <w:ind w:left="7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Syllabus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9D" w:rsidRPr="00E4299D" w:rsidRDefault="00E4299D" w:rsidP="00A139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AE" w:rsidRPr="00E4299D" w:rsidRDefault="00B609AE" w:rsidP="00E429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9AE" w:rsidRPr="00A855C0" w:rsidRDefault="00B609AE" w:rsidP="00271075">
      <w:pPr>
        <w:rPr>
          <w:rFonts w:cstheme="minorHAnsi"/>
          <w:sz w:val="24"/>
          <w:szCs w:val="24"/>
        </w:rPr>
      </w:pPr>
    </w:p>
    <w:sectPr w:rsidR="00B609AE" w:rsidRPr="00A855C0" w:rsidSect="004B48D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75"/>
    <w:rsid w:val="00001912"/>
    <w:rsid w:val="00002AAF"/>
    <w:rsid w:val="00005AA9"/>
    <w:rsid w:val="000159A2"/>
    <w:rsid w:val="0006134B"/>
    <w:rsid w:val="00082047"/>
    <w:rsid w:val="000C336F"/>
    <w:rsid w:val="000E45C6"/>
    <w:rsid w:val="00113889"/>
    <w:rsid w:val="00114F26"/>
    <w:rsid w:val="00140645"/>
    <w:rsid w:val="00144B79"/>
    <w:rsid w:val="00176158"/>
    <w:rsid w:val="001834DA"/>
    <w:rsid w:val="001847F1"/>
    <w:rsid w:val="001F0534"/>
    <w:rsid w:val="00217124"/>
    <w:rsid w:val="00263007"/>
    <w:rsid w:val="00271075"/>
    <w:rsid w:val="00274DC4"/>
    <w:rsid w:val="00292E9F"/>
    <w:rsid w:val="002A24E4"/>
    <w:rsid w:val="002A521A"/>
    <w:rsid w:val="002F42D8"/>
    <w:rsid w:val="00354227"/>
    <w:rsid w:val="00365118"/>
    <w:rsid w:val="00372410"/>
    <w:rsid w:val="00375799"/>
    <w:rsid w:val="00397A73"/>
    <w:rsid w:val="003A06CA"/>
    <w:rsid w:val="003A7C97"/>
    <w:rsid w:val="003B7125"/>
    <w:rsid w:val="003E56B3"/>
    <w:rsid w:val="003E5EEE"/>
    <w:rsid w:val="003F5B89"/>
    <w:rsid w:val="004476EB"/>
    <w:rsid w:val="00491086"/>
    <w:rsid w:val="004B48D4"/>
    <w:rsid w:val="005364E5"/>
    <w:rsid w:val="00596D67"/>
    <w:rsid w:val="005B71E6"/>
    <w:rsid w:val="005D3114"/>
    <w:rsid w:val="005E6082"/>
    <w:rsid w:val="00607B81"/>
    <w:rsid w:val="00654F9B"/>
    <w:rsid w:val="00665E1F"/>
    <w:rsid w:val="00671C2E"/>
    <w:rsid w:val="006760AD"/>
    <w:rsid w:val="00677062"/>
    <w:rsid w:val="00694328"/>
    <w:rsid w:val="006B3413"/>
    <w:rsid w:val="006E1F23"/>
    <w:rsid w:val="00701E17"/>
    <w:rsid w:val="007B426F"/>
    <w:rsid w:val="007C3CA0"/>
    <w:rsid w:val="007E0A6C"/>
    <w:rsid w:val="00817442"/>
    <w:rsid w:val="0081788A"/>
    <w:rsid w:val="008953E9"/>
    <w:rsid w:val="008C08ED"/>
    <w:rsid w:val="008D0DDC"/>
    <w:rsid w:val="008D1071"/>
    <w:rsid w:val="008D6685"/>
    <w:rsid w:val="008E5B3D"/>
    <w:rsid w:val="008E7718"/>
    <w:rsid w:val="00921BE8"/>
    <w:rsid w:val="00936F65"/>
    <w:rsid w:val="00986787"/>
    <w:rsid w:val="00987632"/>
    <w:rsid w:val="009B63EB"/>
    <w:rsid w:val="009C4E30"/>
    <w:rsid w:val="009E00DC"/>
    <w:rsid w:val="009E0209"/>
    <w:rsid w:val="00A139FA"/>
    <w:rsid w:val="00A13BD7"/>
    <w:rsid w:val="00A26827"/>
    <w:rsid w:val="00A32E9C"/>
    <w:rsid w:val="00A855C0"/>
    <w:rsid w:val="00A86DF6"/>
    <w:rsid w:val="00AB35C6"/>
    <w:rsid w:val="00AC121E"/>
    <w:rsid w:val="00AD355F"/>
    <w:rsid w:val="00AD7508"/>
    <w:rsid w:val="00AE6671"/>
    <w:rsid w:val="00AE7FA7"/>
    <w:rsid w:val="00AF15B8"/>
    <w:rsid w:val="00B16193"/>
    <w:rsid w:val="00B4101F"/>
    <w:rsid w:val="00B609AE"/>
    <w:rsid w:val="00B840E9"/>
    <w:rsid w:val="00B97FBB"/>
    <w:rsid w:val="00C12911"/>
    <w:rsid w:val="00C23467"/>
    <w:rsid w:val="00C47A1C"/>
    <w:rsid w:val="00C5138B"/>
    <w:rsid w:val="00C752B2"/>
    <w:rsid w:val="00C95A21"/>
    <w:rsid w:val="00CA26A1"/>
    <w:rsid w:val="00CE1DF0"/>
    <w:rsid w:val="00CE6B95"/>
    <w:rsid w:val="00D4440B"/>
    <w:rsid w:val="00D57479"/>
    <w:rsid w:val="00D7228C"/>
    <w:rsid w:val="00DC3D92"/>
    <w:rsid w:val="00E05180"/>
    <w:rsid w:val="00E21758"/>
    <w:rsid w:val="00E4299D"/>
    <w:rsid w:val="00E6061A"/>
    <w:rsid w:val="00E731D5"/>
    <w:rsid w:val="00E915F6"/>
    <w:rsid w:val="00EA41C3"/>
    <w:rsid w:val="00EB40F6"/>
    <w:rsid w:val="00F376DA"/>
    <w:rsid w:val="00F56E81"/>
    <w:rsid w:val="00FA073A"/>
    <w:rsid w:val="00FF56FB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A86FA-ABEE-4823-9B81-826B79FE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34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B3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3D"/>
    <w:rPr>
      <w:rFonts w:ascii="Segoe UI" w:eastAsiaTheme="minorEastAsia" w:hAnsi="Segoe UI" w:cs="Mangal"/>
      <w:sz w:val="18"/>
      <w:szCs w:val="16"/>
      <w:lang w:bidi="hi-IN"/>
    </w:rPr>
  </w:style>
  <w:style w:type="paragraph" w:customStyle="1" w:styleId="TableParagraph">
    <w:name w:val="Table Paragraph"/>
    <w:basedOn w:val="Normal"/>
    <w:uiPriority w:val="1"/>
    <w:qFormat/>
    <w:rsid w:val="00E21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99F9-C4A3-495F-8B50-D2A0E347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HP</cp:lastModifiedBy>
  <cp:revision>84</cp:revision>
  <cp:lastPrinted>2023-02-04T08:00:00Z</cp:lastPrinted>
  <dcterms:created xsi:type="dcterms:W3CDTF">2021-01-07T15:46:00Z</dcterms:created>
  <dcterms:modified xsi:type="dcterms:W3CDTF">2025-01-14T05:46:00Z</dcterms:modified>
</cp:coreProperties>
</file>